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71"/>
        <w:tblW w:w="15693"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5693"/>
      </w:tblGrid>
      <w:tr w:rsidR="00250F32" w:rsidRPr="00024056" w14:paraId="27816509" w14:textId="77777777" w:rsidTr="00024056">
        <w:trPr>
          <w:trHeight w:val="1861"/>
        </w:trPr>
        <w:tc>
          <w:tcPr>
            <w:tcW w:w="15693" w:type="dxa"/>
            <w:shd w:val="clear" w:color="auto" w:fill="auto"/>
            <w:tcMar>
              <w:top w:w="100" w:type="dxa"/>
              <w:left w:w="100" w:type="dxa"/>
              <w:bottom w:w="100" w:type="dxa"/>
              <w:right w:w="100" w:type="dxa"/>
            </w:tcMar>
          </w:tcPr>
          <w:p w14:paraId="6313F16E" w14:textId="040EF022" w:rsidR="00250F32" w:rsidRPr="00024056" w:rsidRDefault="00685F15" w:rsidP="00024056">
            <w:pPr>
              <w:widowControl w:val="0"/>
              <w:pBdr>
                <w:top w:val="nil"/>
                <w:left w:val="nil"/>
                <w:bottom w:val="nil"/>
                <w:right w:val="nil"/>
                <w:between w:val="nil"/>
              </w:pBdr>
              <w:jc w:val="center"/>
              <w:rPr>
                <w:rFonts w:asciiTheme="majorHAnsi" w:hAnsiTheme="majorHAnsi" w:cstheme="majorHAnsi"/>
                <w:b/>
                <w:bCs/>
                <w:sz w:val="28"/>
                <w:szCs w:val="24"/>
              </w:rPr>
            </w:pPr>
            <w:r w:rsidRPr="00024056">
              <w:rPr>
                <w:rFonts w:asciiTheme="majorHAnsi" w:hAnsiTheme="majorHAnsi" w:cstheme="majorHAnsi"/>
                <w:b/>
                <w:sz w:val="28"/>
                <w:szCs w:val="24"/>
              </w:rPr>
              <w:t>Outdoors</w:t>
            </w:r>
            <w:r w:rsidR="00A83F96" w:rsidRPr="00024056">
              <w:rPr>
                <w:rFonts w:asciiTheme="majorHAnsi" w:hAnsiTheme="majorHAnsi" w:cstheme="majorHAnsi"/>
                <w:b/>
                <w:sz w:val="28"/>
                <w:szCs w:val="24"/>
              </w:rPr>
              <w:t xml:space="preserve"> Long Term Plan</w:t>
            </w:r>
          </w:p>
          <w:p w14:paraId="0F22075E" w14:textId="5F43E212" w:rsidR="00024056" w:rsidRPr="00024056" w:rsidRDefault="00250F32" w:rsidP="00024056">
            <w:pPr>
              <w:jc w:val="both"/>
              <w:rPr>
                <w:rFonts w:asciiTheme="majorHAnsi" w:hAnsiTheme="majorHAnsi" w:cstheme="majorHAnsi"/>
                <w:b/>
                <w:bCs/>
                <w:sz w:val="24"/>
                <w:szCs w:val="24"/>
              </w:rPr>
            </w:pPr>
            <w:r w:rsidRPr="00024056">
              <w:rPr>
                <w:rFonts w:asciiTheme="majorHAnsi" w:hAnsiTheme="majorHAnsi" w:cstheme="majorHAnsi"/>
                <w:sz w:val="24"/>
                <w:szCs w:val="24"/>
              </w:rPr>
              <w:t>At Stamfordham Primary School, our values are Resilient, Ambitious and Nurturing and our Early Years offer aims to have these values at the centre of everything we do, both indoors and out. We have six diverse outdoor areas in our school grounds which our children can access to support their development within the Early Years Foundation Stage, including the Characteristics of Effective Learning</w:t>
            </w:r>
            <w:r w:rsidR="00A83F96" w:rsidRPr="00024056">
              <w:rPr>
                <w:rFonts w:asciiTheme="majorHAnsi" w:hAnsiTheme="majorHAnsi" w:cstheme="majorHAnsi"/>
                <w:sz w:val="24"/>
                <w:szCs w:val="24"/>
              </w:rPr>
              <w:t xml:space="preserve"> and enjoy the well</w:t>
            </w:r>
            <w:r w:rsidR="00685F15" w:rsidRPr="00024056">
              <w:rPr>
                <w:rFonts w:asciiTheme="majorHAnsi" w:hAnsiTheme="majorHAnsi" w:cstheme="majorHAnsi"/>
                <w:sz w:val="24"/>
                <w:szCs w:val="24"/>
              </w:rPr>
              <w:t>being benefits of being outside in nature</w:t>
            </w:r>
            <w:r w:rsidRPr="00024056">
              <w:rPr>
                <w:rFonts w:asciiTheme="majorHAnsi" w:hAnsiTheme="majorHAnsi" w:cstheme="majorHAnsi"/>
                <w:sz w:val="24"/>
                <w:szCs w:val="24"/>
              </w:rPr>
              <w:t>. Each area offers something different and encourages the development of a wid</w:t>
            </w:r>
            <w:r w:rsidR="00024056">
              <w:rPr>
                <w:rFonts w:asciiTheme="majorHAnsi" w:hAnsiTheme="majorHAnsi" w:cstheme="majorHAnsi"/>
                <w:sz w:val="24"/>
                <w:szCs w:val="24"/>
              </w:rPr>
              <w:t>e range of skills and knowledge.</w:t>
            </w:r>
            <w:r w:rsidR="00024056" w:rsidRPr="00024056">
              <w:rPr>
                <w:rFonts w:asciiTheme="majorHAnsi" w:hAnsiTheme="majorHAnsi" w:cstheme="majorHAnsi"/>
                <w:b/>
                <w:bCs/>
                <w:sz w:val="24"/>
                <w:szCs w:val="24"/>
              </w:rPr>
              <w:t xml:space="preserve"> </w:t>
            </w:r>
          </w:p>
        </w:tc>
      </w:tr>
      <w:tr w:rsidR="00250F32" w:rsidRPr="00024056" w14:paraId="37F97F22" w14:textId="77777777" w:rsidTr="00024056">
        <w:trPr>
          <w:trHeight w:val="2188"/>
        </w:trPr>
        <w:tc>
          <w:tcPr>
            <w:tcW w:w="15693" w:type="dxa"/>
            <w:shd w:val="clear" w:color="auto" w:fill="auto"/>
            <w:tcMar>
              <w:top w:w="100" w:type="dxa"/>
              <w:left w:w="100" w:type="dxa"/>
              <w:bottom w:w="100" w:type="dxa"/>
              <w:right w:w="100" w:type="dxa"/>
            </w:tcMar>
          </w:tcPr>
          <w:p w14:paraId="6F76B48D" w14:textId="6472F741" w:rsidR="00250F32" w:rsidRPr="00024056" w:rsidRDefault="00250F32" w:rsidP="00024056">
            <w:pPr>
              <w:rPr>
                <w:rFonts w:asciiTheme="majorHAnsi" w:hAnsiTheme="majorHAnsi" w:cstheme="majorHAnsi"/>
                <w:sz w:val="24"/>
                <w:szCs w:val="24"/>
              </w:rPr>
            </w:pPr>
            <w:r w:rsidRPr="00024056">
              <w:rPr>
                <w:rFonts w:asciiTheme="majorHAnsi" w:hAnsiTheme="majorHAnsi" w:cstheme="majorHAnsi"/>
                <w:b/>
                <w:bCs/>
                <w:sz w:val="24"/>
                <w:szCs w:val="24"/>
              </w:rPr>
              <w:t>Early Years outdoor area</w:t>
            </w:r>
            <w:r w:rsidRPr="00024056">
              <w:rPr>
                <w:rFonts w:asciiTheme="majorHAnsi" w:hAnsiTheme="majorHAnsi" w:cstheme="majorHAnsi"/>
                <w:sz w:val="24"/>
                <w:szCs w:val="24"/>
              </w:rPr>
              <w:t xml:space="preserve">: </w:t>
            </w:r>
            <w:r w:rsidR="00A83F96" w:rsidRPr="00024056">
              <w:rPr>
                <w:rFonts w:asciiTheme="majorHAnsi" w:hAnsiTheme="majorHAnsi" w:cstheme="majorHAnsi"/>
                <w:sz w:val="24"/>
                <w:szCs w:val="24"/>
              </w:rPr>
              <w:t>This area is where we spend the majority of our time outdoors. It is an</w:t>
            </w:r>
            <w:r w:rsidRPr="00024056">
              <w:rPr>
                <w:rFonts w:asciiTheme="majorHAnsi" w:hAnsiTheme="majorHAnsi" w:cstheme="majorHAnsi"/>
                <w:sz w:val="24"/>
                <w:szCs w:val="24"/>
              </w:rPr>
              <w:t xml:space="preserve"> outdoor space which has been developed with the aim encouraging small groups of children to play together and individual children to have a quiet place to be. </w:t>
            </w:r>
            <w:r w:rsidR="00A83F96" w:rsidRPr="00024056">
              <w:rPr>
                <w:rFonts w:asciiTheme="majorHAnsi" w:hAnsiTheme="majorHAnsi" w:cstheme="majorHAnsi"/>
                <w:sz w:val="24"/>
                <w:szCs w:val="24"/>
              </w:rPr>
              <w:t>This area includes</w:t>
            </w:r>
            <w:r w:rsidRPr="00024056">
              <w:rPr>
                <w:rFonts w:asciiTheme="majorHAnsi" w:hAnsiTheme="majorHAnsi" w:cstheme="majorHAnsi"/>
                <w:sz w:val="24"/>
                <w:szCs w:val="24"/>
              </w:rPr>
              <w:t xml:space="preserve"> spaces where chi</w:t>
            </w:r>
            <w:r w:rsidR="00A83F96" w:rsidRPr="00024056">
              <w:rPr>
                <w:rFonts w:asciiTheme="majorHAnsi" w:hAnsiTheme="majorHAnsi" w:cstheme="majorHAnsi"/>
                <w:sz w:val="24"/>
                <w:szCs w:val="24"/>
              </w:rPr>
              <w:t>ldren can gather for different purposes:</w:t>
            </w:r>
            <w:r w:rsidRPr="00024056">
              <w:rPr>
                <w:rFonts w:asciiTheme="majorHAnsi" w:hAnsiTheme="majorHAnsi" w:cstheme="majorHAnsi"/>
                <w:sz w:val="24"/>
                <w:szCs w:val="24"/>
              </w:rPr>
              <w:t xml:space="preserve"> the reading shed, the cabin, under the A-frame, the picnic table, the café area, </w:t>
            </w:r>
            <w:r w:rsidR="00A83F96" w:rsidRPr="00024056">
              <w:rPr>
                <w:rFonts w:asciiTheme="majorHAnsi" w:hAnsiTheme="majorHAnsi" w:cstheme="majorHAnsi"/>
                <w:sz w:val="24"/>
                <w:szCs w:val="24"/>
              </w:rPr>
              <w:t>the water area, the maths area, the kitchen, the sand pit, the construction shed/area. This outdoor provision</w:t>
            </w:r>
            <w:r w:rsidRPr="00024056">
              <w:rPr>
                <w:rFonts w:asciiTheme="majorHAnsi" w:hAnsiTheme="majorHAnsi" w:cstheme="majorHAnsi"/>
                <w:sz w:val="24"/>
                <w:szCs w:val="24"/>
              </w:rPr>
              <w:t xml:space="preserve"> enables our children to develop the following skills: </w:t>
            </w:r>
            <w:r w:rsidR="00712287" w:rsidRPr="00024056">
              <w:rPr>
                <w:rFonts w:asciiTheme="majorHAnsi" w:hAnsiTheme="majorHAnsi" w:cstheme="majorHAnsi"/>
                <w:sz w:val="24"/>
                <w:szCs w:val="24"/>
              </w:rPr>
              <w:t>c</w:t>
            </w:r>
            <w:r w:rsidRPr="00024056">
              <w:rPr>
                <w:rFonts w:asciiTheme="majorHAnsi" w:hAnsiTheme="majorHAnsi" w:cstheme="majorHAnsi"/>
                <w:sz w:val="24"/>
                <w:szCs w:val="24"/>
              </w:rPr>
              <w:t>ommunication, speech and language; social skills; empathy; problem solving; creativity; resilience; a growth mindset; collaboration; self-regulation.</w:t>
            </w:r>
            <w:r w:rsidR="00A83F96" w:rsidRPr="00024056">
              <w:rPr>
                <w:rFonts w:asciiTheme="majorHAnsi" w:hAnsiTheme="majorHAnsi" w:cstheme="majorHAnsi"/>
                <w:sz w:val="24"/>
                <w:szCs w:val="24"/>
              </w:rPr>
              <w:t xml:space="preserve"> Our continuous provision remains the same throughout the year with enhancements added to support the children’s interests, or topic and to promote next steps in learning.</w:t>
            </w:r>
          </w:p>
        </w:tc>
      </w:tr>
      <w:tr w:rsidR="00250F32" w:rsidRPr="00024056" w14:paraId="7E7AE982" w14:textId="77777777" w:rsidTr="00024056">
        <w:trPr>
          <w:trHeight w:val="766"/>
        </w:trPr>
        <w:tc>
          <w:tcPr>
            <w:tcW w:w="15693" w:type="dxa"/>
            <w:shd w:val="clear" w:color="auto" w:fill="auto"/>
            <w:tcMar>
              <w:top w:w="100" w:type="dxa"/>
              <w:left w:w="100" w:type="dxa"/>
              <w:bottom w:w="100" w:type="dxa"/>
              <w:right w:w="100" w:type="dxa"/>
            </w:tcMar>
          </w:tcPr>
          <w:p w14:paraId="798F0334" w14:textId="4CC0609D" w:rsidR="00250F32" w:rsidRPr="00024056" w:rsidRDefault="00250F32" w:rsidP="00024056">
            <w:pPr>
              <w:rPr>
                <w:rFonts w:asciiTheme="majorHAnsi" w:hAnsiTheme="majorHAnsi" w:cstheme="majorHAnsi"/>
                <w:b/>
                <w:bCs/>
                <w:sz w:val="24"/>
                <w:szCs w:val="24"/>
              </w:rPr>
            </w:pPr>
            <w:r w:rsidRPr="00024056">
              <w:rPr>
                <w:rFonts w:asciiTheme="majorHAnsi" w:hAnsiTheme="majorHAnsi" w:cstheme="majorHAnsi"/>
                <w:b/>
                <w:bCs/>
                <w:sz w:val="24"/>
                <w:szCs w:val="24"/>
              </w:rPr>
              <w:t xml:space="preserve">The woodland area: </w:t>
            </w:r>
            <w:r w:rsidR="00A83F96" w:rsidRPr="00024056">
              <w:rPr>
                <w:rFonts w:asciiTheme="majorHAnsi" w:hAnsiTheme="majorHAnsi" w:cstheme="majorHAnsi"/>
                <w:sz w:val="24"/>
                <w:szCs w:val="24"/>
              </w:rPr>
              <w:t>We run our</w:t>
            </w:r>
            <w:r w:rsidRPr="00024056">
              <w:rPr>
                <w:rFonts w:asciiTheme="majorHAnsi" w:hAnsiTheme="majorHAnsi" w:cstheme="majorHAnsi"/>
                <w:sz w:val="24"/>
                <w:szCs w:val="24"/>
              </w:rPr>
              <w:t xml:space="preserve"> Woodland School in this area. Our aim is to support children to develop a love of nature and their understanding of it. They are encouraged to assess risks, follow safety rule</w:t>
            </w:r>
            <w:r w:rsidR="00A83F96" w:rsidRPr="00024056">
              <w:rPr>
                <w:rFonts w:asciiTheme="majorHAnsi" w:hAnsiTheme="majorHAnsi" w:cstheme="majorHAnsi"/>
                <w:sz w:val="24"/>
                <w:szCs w:val="24"/>
              </w:rPr>
              <w:t>s, use tools, be creative, grow in</w:t>
            </w:r>
            <w:r w:rsidRPr="00024056">
              <w:rPr>
                <w:rFonts w:asciiTheme="majorHAnsi" w:hAnsiTheme="majorHAnsi" w:cstheme="majorHAnsi"/>
                <w:sz w:val="24"/>
                <w:szCs w:val="24"/>
              </w:rPr>
              <w:t xml:space="preserve"> confidence and explore.</w:t>
            </w:r>
            <w:r w:rsidR="00A83F96" w:rsidRPr="00024056">
              <w:rPr>
                <w:rFonts w:asciiTheme="majorHAnsi" w:hAnsiTheme="majorHAnsi" w:cstheme="majorHAnsi"/>
                <w:sz w:val="24"/>
                <w:szCs w:val="24"/>
              </w:rPr>
              <w:t xml:space="preserve"> </w:t>
            </w:r>
          </w:p>
        </w:tc>
      </w:tr>
      <w:tr w:rsidR="00250F32" w:rsidRPr="00024056" w14:paraId="2A647CB6" w14:textId="77777777" w:rsidTr="00024056">
        <w:trPr>
          <w:trHeight w:val="420"/>
        </w:trPr>
        <w:tc>
          <w:tcPr>
            <w:tcW w:w="15693" w:type="dxa"/>
            <w:shd w:val="clear" w:color="auto" w:fill="auto"/>
            <w:tcMar>
              <w:top w:w="100" w:type="dxa"/>
              <w:left w:w="100" w:type="dxa"/>
              <w:bottom w:w="100" w:type="dxa"/>
              <w:right w:w="100" w:type="dxa"/>
            </w:tcMar>
          </w:tcPr>
          <w:p w14:paraId="4C5D17BD" w14:textId="77777777" w:rsidR="00250F32" w:rsidRPr="00024056" w:rsidRDefault="00250F32" w:rsidP="00024056">
            <w:pPr>
              <w:rPr>
                <w:rFonts w:asciiTheme="majorHAnsi" w:hAnsiTheme="majorHAnsi" w:cstheme="majorHAnsi"/>
                <w:sz w:val="24"/>
                <w:szCs w:val="24"/>
              </w:rPr>
            </w:pPr>
            <w:r w:rsidRPr="00024056">
              <w:rPr>
                <w:rFonts w:asciiTheme="majorHAnsi" w:hAnsiTheme="majorHAnsi" w:cstheme="majorHAnsi"/>
                <w:b/>
                <w:bCs/>
                <w:sz w:val="24"/>
                <w:szCs w:val="24"/>
              </w:rPr>
              <w:t>The pond and planting area</w:t>
            </w:r>
            <w:r w:rsidRPr="00024056">
              <w:rPr>
                <w:rFonts w:asciiTheme="majorHAnsi" w:hAnsiTheme="majorHAnsi" w:cstheme="majorHAnsi"/>
                <w:sz w:val="24"/>
                <w:szCs w:val="24"/>
              </w:rPr>
              <w:t xml:space="preserve">: We use this area in addition to the woodland area to encourage children’s love of nature. We visit the pond area to learn about animal life cycles and to look closely at minibeasts, birds and flowers. Children are encouraged to learn new vocabulary; develop a broader knowledge of wildlife; assess risks and follow safety rules </w:t>
            </w:r>
          </w:p>
        </w:tc>
      </w:tr>
      <w:tr w:rsidR="00250F32" w:rsidRPr="00024056" w14:paraId="67B0E01E" w14:textId="77777777" w:rsidTr="00024056">
        <w:trPr>
          <w:trHeight w:val="1119"/>
        </w:trPr>
        <w:tc>
          <w:tcPr>
            <w:tcW w:w="15693" w:type="dxa"/>
            <w:shd w:val="clear" w:color="auto" w:fill="auto"/>
            <w:tcMar>
              <w:top w:w="100" w:type="dxa"/>
              <w:left w:w="100" w:type="dxa"/>
              <w:bottom w:w="100" w:type="dxa"/>
              <w:right w:w="100" w:type="dxa"/>
            </w:tcMar>
          </w:tcPr>
          <w:p w14:paraId="6C111DCB" w14:textId="7933C8CD" w:rsidR="00250F32" w:rsidRPr="00024056" w:rsidRDefault="00250F32" w:rsidP="00024056">
            <w:pPr>
              <w:rPr>
                <w:rFonts w:asciiTheme="majorHAnsi" w:hAnsiTheme="majorHAnsi" w:cstheme="majorHAnsi"/>
                <w:sz w:val="24"/>
                <w:szCs w:val="24"/>
              </w:rPr>
            </w:pPr>
            <w:r w:rsidRPr="00024056">
              <w:rPr>
                <w:rFonts w:asciiTheme="majorHAnsi" w:hAnsiTheme="majorHAnsi" w:cstheme="majorHAnsi"/>
                <w:b/>
                <w:bCs/>
                <w:sz w:val="24"/>
                <w:szCs w:val="24"/>
              </w:rPr>
              <w:t>The yard, play tower and obstacle course</w:t>
            </w:r>
            <w:r w:rsidRPr="00024056">
              <w:rPr>
                <w:rFonts w:asciiTheme="majorHAnsi" w:hAnsiTheme="majorHAnsi" w:cstheme="majorHAnsi"/>
                <w:sz w:val="24"/>
                <w:szCs w:val="24"/>
              </w:rPr>
              <w:t>: We use this area to support the children’s gross motor development and enjoy risky play. The children have access to a range of challenges on the play tower and obstacle course. Children are encouraged to assess risks, follow safety rules, have a growth mindset, self-regulate, have a go, build confidence</w:t>
            </w:r>
            <w:r w:rsidR="00685F15" w:rsidRPr="00024056">
              <w:rPr>
                <w:rFonts w:asciiTheme="majorHAnsi" w:hAnsiTheme="majorHAnsi" w:cstheme="majorHAnsi"/>
                <w:sz w:val="24"/>
                <w:szCs w:val="24"/>
              </w:rPr>
              <w:t>, collaborate</w:t>
            </w:r>
            <w:r w:rsidRPr="00024056">
              <w:rPr>
                <w:rFonts w:asciiTheme="majorHAnsi" w:hAnsiTheme="majorHAnsi" w:cstheme="majorHAnsi"/>
                <w:sz w:val="24"/>
                <w:szCs w:val="24"/>
              </w:rPr>
              <w:t xml:space="preserve"> and empathise.</w:t>
            </w:r>
          </w:p>
        </w:tc>
      </w:tr>
      <w:tr w:rsidR="00250F32" w:rsidRPr="00024056" w14:paraId="247528EF" w14:textId="77777777" w:rsidTr="00024056">
        <w:trPr>
          <w:trHeight w:val="628"/>
        </w:trPr>
        <w:tc>
          <w:tcPr>
            <w:tcW w:w="15693" w:type="dxa"/>
            <w:shd w:val="clear" w:color="auto" w:fill="auto"/>
            <w:tcMar>
              <w:top w:w="100" w:type="dxa"/>
              <w:left w:w="100" w:type="dxa"/>
              <w:bottom w:w="100" w:type="dxa"/>
              <w:right w:w="100" w:type="dxa"/>
            </w:tcMar>
          </w:tcPr>
          <w:p w14:paraId="0792C3FB" w14:textId="1696C780" w:rsidR="00250F32" w:rsidRPr="00024056" w:rsidRDefault="00250F32" w:rsidP="00024056">
            <w:pPr>
              <w:rPr>
                <w:rFonts w:asciiTheme="majorHAnsi" w:hAnsiTheme="majorHAnsi" w:cstheme="majorHAnsi"/>
                <w:sz w:val="24"/>
                <w:szCs w:val="24"/>
              </w:rPr>
            </w:pPr>
            <w:r w:rsidRPr="00024056">
              <w:rPr>
                <w:rFonts w:asciiTheme="majorHAnsi" w:hAnsiTheme="majorHAnsi" w:cstheme="majorHAnsi"/>
                <w:b/>
                <w:bCs/>
                <w:sz w:val="24"/>
                <w:szCs w:val="24"/>
              </w:rPr>
              <w:t>The MUGA:</w:t>
            </w:r>
            <w:r w:rsidRPr="00024056">
              <w:rPr>
                <w:rFonts w:asciiTheme="majorHAnsi" w:hAnsiTheme="majorHAnsi" w:cstheme="majorHAnsi"/>
                <w:sz w:val="24"/>
                <w:szCs w:val="24"/>
              </w:rPr>
              <w:t xml:space="preserve"> We use the MUGA for most of our PE lessons taught by a specialist. Lessons include a range of games and skills to develop gross motor skills, teamwork, resilience, leadership, a growth mindset, self-regulation, self-awareness.</w:t>
            </w:r>
          </w:p>
        </w:tc>
      </w:tr>
      <w:tr w:rsidR="00250F32" w:rsidRPr="00024056" w14:paraId="2ADC7DB5" w14:textId="77777777" w:rsidTr="00024056">
        <w:trPr>
          <w:trHeight w:val="656"/>
        </w:trPr>
        <w:tc>
          <w:tcPr>
            <w:tcW w:w="15693" w:type="dxa"/>
            <w:shd w:val="clear" w:color="auto" w:fill="auto"/>
            <w:tcMar>
              <w:top w:w="100" w:type="dxa"/>
              <w:left w:w="100" w:type="dxa"/>
              <w:bottom w:w="100" w:type="dxa"/>
              <w:right w:w="100" w:type="dxa"/>
            </w:tcMar>
          </w:tcPr>
          <w:p w14:paraId="3DB02DDE" w14:textId="48DDDE15" w:rsidR="00250F32" w:rsidRPr="00024056" w:rsidRDefault="00250F32" w:rsidP="00024056">
            <w:pPr>
              <w:rPr>
                <w:rFonts w:asciiTheme="majorHAnsi" w:hAnsiTheme="majorHAnsi" w:cstheme="majorHAnsi"/>
                <w:b/>
                <w:bCs/>
                <w:sz w:val="24"/>
                <w:szCs w:val="24"/>
              </w:rPr>
            </w:pPr>
            <w:r w:rsidRPr="00024056">
              <w:rPr>
                <w:rFonts w:asciiTheme="majorHAnsi" w:hAnsiTheme="majorHAnsi" w:cstheme="majorHAnsi"/>
                <w:b/>
                <w:bCs/>
                <w:sz w:val="24"/>
                <w:szCs w:val="24"/>
              </w:rPr>
              <w:t xml:space="preserve">The Field: </w:t>
            </w:r>
            <w:r w:rsidRPr="00024056">
              <w:rPr>
                <w:rFonts w:asciiTheme="majorHAnsi" w:hAnsiTheme="majorHAnsi" w:cstheme="majorHAnsi"/>
                <w:sz w:val="24"/>
                <w:szCs w:val="24"/>
              </w:rPr>
              <w:t>This is a large, open space, surrounded by trees is where children can feel free. They can run, find a quiet space to sit or play with their friends. Children are encouraged to enjoy the space, move energetically, be mindful and use their senses to enjoy the natural area.</w:t>
            </w:r>
          </w:p>
        </w:tc>
      </w:tr>
    </w:tbl>
    <w:p w14:paraId="00000065" w14:textId="77777777" w:rsidR="00B563B3" w:rsidRDefault="00B563B3" w:rsidP="00024056">
      <w:bookmarkStart w:id="0" w:name="_GoBack"/>
      <w:bookmarkEnd w:id="0"/>
    </w:p>
    <w:sectPr w:rsidR="00B563B3" w:rsidSect="00024056">
      <w:pgSz w:w="16838" w:h="11906"/>
      <w:pgMar w:top="0" w:right="1440" w:bottom="1440" w:left="1440" w:header="283"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01CF2" w14:textId="77777777" w:rsidR="00FA2AD9" w:rsidRDefault="00FA2AD9" w:rsidP="00B90F78">
      <w:pPr>
        <w:spacing w:line="240" w:lineRule="auto"/>
      </w:pPr>
      <w:r>
        <w:separator/>
      </w:r>
    </w:p>
  </w:endnote>
  <w:endnote w:type="continuationSeparator" w:id="0">
    <w:p w14:paraId="03F50076" w14:textId="77777777" w:rsidR="00FA2AD9" w:rsidRDefault="00FA2AD9" w:rsidP="00B90F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4AC4A" w14:textId="77777777" w:rsidR="00FA2AD9" w:rsidRDefault="00FA2AD9" w:rsidP="00B90F78">
      <w:pPr>
        <w:spacing w:line="240" w:lineRule="auto"/>
      </w:pPr>
      <w:r>
        <w:separator/>
      </w:r>
    </w:p>
  </w:footnote>
  <w:footnote w:type="continuationSeparator" w:id="0">
    <w:p w14:paraId="0832496A" w14:textId="77777777" w:rsidR="00FA2AD9" w:rsidRDefault="00FA2AD9" w:rsidP="00B90F7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37EC"/>
    <w:multiLevelType w:val="multilevel"/>
    <w:tmpl w:val="3058210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4612FCE"/>
    <w:multiLevelType w:val="hybridMultilevel"/>
    <w:tmpl w:val="50D8E83E"/>
    <w:lvl w:ilvl="0" w:tplc="22BAAA52">
      <w:start w:val="1"/>
      <w:numFmt w:val="bullet"/>
      <w:lvlText w:val=""/>
      <w:lvlJc w:val="left"/>
      <w:pPr>
        <w:ind w:left="720" w:hanging="360"/>
      </w:pPr>
      <w:rPr>
        <w:rFonts w:ascii="Symbol" w:hAnsi="Symbol" w:hint="default"/>
      </w:rPr>
    </w:lvl>
    <w:lvl w:ilvl="1" w:tplc="7C8A2984">
      <w:start w:val="1"/>
      <w:numFmt w:val="bullet"/>
      <w:lvlText w:val="o"/>
      <w:lvlJc w:val="left"/>
      <w:pPr>
        <w:ind w:left="1440" w:hanging="360"/>
      </w:pPr>
      <w:rPr>
        <w:rFonts w:ascii="Courier New" w:hAnsi="Courier New" w:hint="default"/>
      </w:rPr>
    </w:lvl>
    <w:lvl w:ilvl="2" w:tplc="01EE4AA6">
      <w:start w:val="1"/>
      <w:numFmt w:val="bullet"/>
      <w:lvlText w:val=""/>
      <w:lvlJc w:val="left"/>
      <w:pPr>
        <w:ind w:left="2160" w:hanging="360"/>
      </w:pPr>
      <w:rPr>
        <w:rFonts w:ascii="Wingdings" w:hAnsi="Wingdings" w:hint="default"/>
      </w:rPr>
    </w:lvl>
    <w:lvl w:ilvl="3" w:tplc="49B886D4">
      <w:start w:val="1"/>
      <w:numFmt w:val="bullet"/>
      <w:lvlText w:val=""/>
      <w:lvlJc w:val="left"/>
      <w:pPr>
        <w:ind w:left="2880" w:hanging="360"/>
      </w:pPr>
      <w:rPr>
        <w:rFonts w:ascii="Symbol" w:hAnsi="Symbol" w:hint="default"/>
      </w:rPr>
    </w:lvl>
    <w:lvl w:ilvl="4" w:tplc="E9DAE5F8">
      <w:start w:val="1"/>
      <w:numFmt w:val="bullet"/>
      <w:lvlText w:val="o"/>
      <w:lvlJc w:val="left"/>
      <w:pPr>
        <w:ind w:left="3600" w:hanging="360"/>
      </w:pPr>
      <w:rPr>
        <w:rFonts w:ascii="Courier New" w:hAnsi="Courier New" w:hint="default"/>
      </w:rPr>
    </w:lvl>
    <w:lvl w:ilvl="5" w:tplc="F4FAD3AE">
      <w:start w:val="1"/>
      <w:numFmt w:val="bullet"/>
      <w:lvlText w:val=""/>
      <w:lvlJc w:val="left"/>
      <w:pPr>
        <w:ind w:left="4320" w:hanging="360"/>
      </w:pPr>
      <w:rPr>
        <w:rFonts w:ascii="Wingdings" w:hAnsi="Wingdings" w:hint="default"/>
      </w:rPr>
    </w:lvl>
    <w:lvl w:ilvl="6" w:tplc="50EE39E8">
      <w:start w:val="1"/>
      <w:numFmt w:val="bullet"/>
      <w:lvlText w:val=""/>
      <w:lvlJc w:val="left"/>
      <w:pPr>
        <w:ind w:left="5040" w:hanging="360"/>
      </w:pPr>
      <w:rPr>
        <w:rFonts w:ascii="Symbol" w:hAnsi="Symbol" w:hint="default"/>
      </w:rPr>
    </w:lvl>
    <w:lvl w:ilvl="7" w:tplc="DBC8381E">
      <w:start w:val="1"/>
      <w:numFmt w:val="bullet"/>
      <w:lvlText w:val="o"/>
      <w:lvlJc w:val="left"/>
      <w:pPr>
        <w:ind w:left="5760" w:hanging="360"/>
      </w:pPr>
      <w:rPr>
        <w:rFonts w:ascii="Courier New" w:hAnsi="Courier New" w:hint="default"/>
      </w:rPr>
    </w:lvl>
    <w:lvl w:ilvl="8" w:tplc="48C078A0">
      <w:start w:val="1"/>
      <w:numFmt w:val="bullet"/>
      <w:lvlText w:val=""/>
      <w:lvlJc w:val="left"/>
      <w:pPr>
        <w:ind w:left="6480" w:hanging="360"/>
      </w:pPr>
      <w:rPr>
        <w:rFonts w:ascii="Wingdings" w:hAnsi="Wingdings" w:hint="default"/>
      </w:rPr>
    </w:lvl>
  </w:abstractNum>
  <w:abstractNum w:abstractNumId="2">
    <w:nsid w:val="0D871662"/>
    <w:multiLevelType w:val="multilevel"/>
    <w:tmpl w:val="CAD62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EA338E7"/>
    <w:multiLevelType w:val="multilevel"/>
    <w:tmpl w:val="4B404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7497D24"/>
    <w:multiLevelType w:val="multilevel"/>
    <w:tmpl w:val="5BCC1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B722AE8"/>
    <w:multiLevelType w:val="multilevel"/>
    <w:tmpl w:val="9A2C2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FC6357C"/>
    <w:multiLevelType w:val="multilevel"/>
    <w:tmpl w:val="3522E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17412CE"/>
    <w:multiLevelType w:val="hybridMultilevel"/>
    <w:tmpl w:val="59CC712A"/>
    <w:lvl w:ilvl="0" w:tplc="BE427F2C">
      <w:start w:val="1"/>
      <w:numFmt w:val="bullet"/>
      <w:lvlText w:val=""/>
      <w:lvlJc w:val="left"/>
      <w:pPr>
        <w:ind w:left="720" w:hanging="360"/>
      </w:pPr>
      <w:rPr>
        <w:rFonts w:ascii="Symbol" w:hAnsi="Symbol" w:hint="default"/>
      </w:rPr>
    </w:lvl>
    <w:lvl w:ilvl="1" w:tplc="529EDBD2">
      <w:start w:val="1"/>
      <w:numFmt w:val="bullet"/>
      <w:lvlText w:val="o"/>
      <w:lvlJc w:val="left"/>
      <w:pPr>
        <w:ind w:left="1440" w:hanging="360"/>
      </w:pPr>
      <w:rPr>
        <w:rFonts w:ascii="Courier New" w:hAnsi="Courier New" w:hint="default"/>
      </w:rPr>
    </w:lvl>
    <w:lvl w:ilvl="2" w:tplc="8026D5FA">
      <w:start w:val="1"/>
      <w:numFmt w:val="bullet"/>
      <w:lvlText w:val=""/>
      <w:lvlJc w:val="left"/>
      <w:pPr>
        <w:ind w:left="2160" w:hanging="360"/>
      </w:pPr>
      <w:rPr>
        <w:rFonts w:ascii="Wingdings" w:hAnsi="Wingdings" w:hint="default"/>
      </w:rPr>
    </w:lvl>
    <w:lvl w:ilvl="3" w:tplc="51908770">
      <w:start w:val="1"/>
      <w:numFmt w:val="bullet"/>
      <w:lvlText w:val=""/>
      <w:lvlJc w:val="left"/>
      <w:pPr>
        <w:ind w:left="2880" w:hanging="360"/>
      </w:pPr>
      <w:rPr>
        <w:rFonts w:ascii="Symbol" w:hAnsi="Symbol" w:hint="default"/>
      </w:rPr>
    </w:lvl>
    <w:lvl w:ilvl="4" w:tplc="6B46E310">
      <w:start w:val="1"/>
      <w:numFmt w:val="bullet"/>
      <w:lvlText w:val="o"/>
      <w:lvlJc w:val="left"/>
      <w:pPr>
        <w:ind w:left="3600" w:hanging="360"/>
      </w:pPr>
      <w:rPr>
        <w:rFonts w:ascii="Courier New" w:hAnsi="Courier New" w:hint="default"/>
      </w:rPr>
    </w:lvl>
    <w:lvl w:ilvl="5" w:tplc="82A8000C">
      <w:start w:val="1"/>
      <w:numFmt w:val="bullet"/>
      <w:lvlText w:val=""/>
      <w:lvlJc w:val="left"/>
      <w:pPr>
        <w:ind w:left="4320" w:hanging="360"/>
      </w:pPr>
      <w:rPr>
        <w:rFonts w:ascii="Wingdings" w:hAnsi="Wingdings" w:hint="default"/>
      </w:rPr>
    </w:lvl>
    <w:lvl w:ilvl="6" w:tplc="43CC5DD6">
      <w:start w:val="1"/>
      <w:numFmt w:val="bullet"/>
      <w:lvlText w:val=""/>
      <w:lvlJc w:val="left"/>
      <w:pPr>
        <w:ind w:left="5040" w:hanging="360"/>
      </w:pPr>
      <w:rPr>
        <w:rFonts w:ascii="Symbol" w:hAnsi="Symbol" w:hint="default"/>
      </w:rPr>
    </w:lvl>
    <w:lvl w:ilvl="7" w:tplc="5088ECEC">
      <w:start w:val="1"/>
      <w:numFmt w:val="bullet"/>
      <w:lvlText w:val="o"/>
      <w:lvlJc w:val="left"/>
      <w:pPr>
        <w:ind w:left="5760" w:hanging="360"/>
      </w:pPr>
      <w:rPr>
        <w:rFonts w:ascii="Courier New" w:hAnsi="Courier New" w:hint="default"/>
      </w:rPr>
    </w:lvl>
    <w:lvl w:ilvl="8" w:tplc="DEB67CC4">
      <w:start w:val="1"/>
      <w:numFmt w:val="bullet"/>
      <w:lvlText w:val=""/>
      <w:lvlJc w:val="left"/>
      <w:pPr>
        <w:ind w:left="6480" w:hanging="360"/>
      </w:pPr>
      <w:rPr>
        <w:rFonts w:ascii="Wingdings" w:hAnsi="Wingdings" w:hint="default"/>
      </w:rPr>
    </w:lvl>
  </w:abstractNum>
  <w:abstractNum w:abstractNumId="8">
    <w:nsid w:val="52387D59"/>
    <w:multiLevelType w:val="multilevel"/>
    <w:tmpl w:val="268E5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64010FD"/>
    <w:multiLevelType w:val="multilevel"/>
    <w:tmpl w:val="C9F453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D4A35B1"/>
    <w:multiLevelType w:val="multilevel"/>
    <w:tmpl w:val="EF5E7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9C150AD"/>
    <w:multiLevelType w:val="multilevel"/>
    <w:tmpl w:val="7D500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ACB4B7F"/>
    <w:multiLevelType w:val="multilevel"/>
    <w:tmpl w:val="F9B88DF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BC201CD"/>
    <w:multiLevelType w:val="multilevel"/>
    <w:tmpl w:val="79F2CD7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E11144F"/>
    <w:multiLevelType w:val="hybridMultilevel"/>
    <w:tmpl w:val="8878C9E4"/>
    <w:lvl w:ilvl="0" w:tplc="C8BC5ECA">
      <w:start w:val="1"/>
      <w:numFmt w:val="bullet"/>
      <w:lvlText w:val=""/>
      <w:lvlJc w:val="left"/>
      <w:pPr>
        <w:ind w:left="720" w:hanging="360"/>
      </w:pPr>
      <w:rPr>
        <w:rFonts w:ascii="Symbol" w:hAnsi="Symbol" w:hint="default"/>
      </w:rPr>
    </w:lvl>
    <w:lvl w:ilvl="1" w:tplc="CBCC00C6">
      <w:start w:val="1"/>
      <w:numFmt w:val="bullet"/>
      <w:lvlText w:val="o"/>
      <w:lvlJc w:val="left"/>
      <w:pPr>
        <w:ind w:left="1440" w:hanging="360"/>
      </w:pPr>
      <w:rPr>
        <w:rFonts w:ascii="Courier New" w:hAnsi="Courier New" w:hint="default"/>
      </w:rPr>
    </w:lvl>
    <w:lvl w:ilvl="2" w:tplc="EC94A724">
      <w:start w:val="1"/>
      <w:numFmt w:val="bullet"/>
      <w:lvlText w:val=""/>
      <w:lvlJc w:val="left"/>
      <w:pPr>
        <w:ind w:left="2160" w:hanging="360"/>
      </w:pPr>
      <w:rPr>
        <w:rFonts w:ascii="Wingdings" w:hAnsi="Wingdings" w:hint="default"/>
      </w:rPr>
    </w:lvl>
    <w:lvl w:ilvl="3" w:tplc="B76AEAE4">
      <w:start w:val="1"/>
      <w:numFmt w:val="bullet"/>
      <w:lvlText w:val=""/>
      <w:lvlJc w:val="left"/>
      <w:pPr>
        <w:ind w:left="2880" w:hanging="360"/>
      </w:pPr>
      <w:rPr>
        <w:rFonts w:ascii="Symbol" w:hAnsi="Symbol" w:hint="default"/>
      </w:rPr>
    </w:lvl>
    <w:lvl w:ilvl="4" w:tplc="EECC8C98">
      <w:start w:val="1"/>
      <w:numFmt w:val="bullet"/>
      <w:lvlText w:val="o"/>
      <w:lvlJc w:val="left"/>
      <w:pPr>
        <w:ind w:left="3600" w:hanging="360"/>
      </w:pPr>
      <w:rPr>
        <w:rFonts w:ascii="Courier New" w:hAnsi="Courier New" w:hint="default"/>
      </w:rPr>
    </w:lvl>
    <w:lvl w:ilvl="5" w:tplc="1AF8E37A">
      <w:start w:val="1"/>
      <w:numFmt w:val="bullet"/>
      <w:lvlText w:val=""/>
      <w:lvlJc w:val="left"/>
      <w:pPr>
        <w:ind w:left="4320" w:hanging="360"/>
      </w:pPr>
      <w:rPr>
        <w:rFonts w:ascii="Wingdings" w:hAnsi="Wingdings" w:hint="default"/>
      </w:rPr>
    </w:lvl>
    <w:lvl w:ilvl="6" w:tplc="505C4C2A">
      <w:start w:val="1"/>
      <w:numFmt w:val="bullet"/>
      <w:lvlText w:val=""/>
      <w:lvlJc w:val="left"/>
      <w:pPr>
        <w:ind w:left="5040" w:hanging="360"/>
      </w:pPr>
      <w:rPr>
        <w:rFonts w:ascii="Symbol" w:hAnsi="Symbol" w:hint="default"/>
      </w:rPr>
    </w:lvl>
    <w:lvl w:ilvl="7" w:tplc="637024A4">
      <w:start w:val="1"/>
      <w:numFmt w:val="bullet"/>
      <w:lvlText w:val="o"/>
      <w:lvlJc w:val="left"/>
      <w:pPr>
        <w:ind w:left="5760" w:hanging="360"/>
      </w:pPr>
      <w:rPr>
        <w:rFonts w:ascii="Courier New" w:hAnsi="Courier New" w:hint="default"/>
      </w:rPr>
    </w:lvl>
    <w:lvl w:ilvl="8" w:tplc="17AA58B0">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7"/>
  </w:num>
  <w:num w:numId="4">
    <w:abstractNumId w:val="8"/>
  </w:num>
  <w:num w:numId="5">
    <w:abstractNumId w:val="10"/>
  </w:num>
  <w:num w:numId="6">
    <w:abstractNumId w:val="13"/>
  </w:num>
  <w:num w:numId="7">
    <w:abstractNumId w:val="4"/>
  </w:num>
  <w:num w:numId="8">
    <w:abstractNumId w:val="2"/>
  </w:num>
  <w:num w:numId="9">
    <w:abstractNumId w:val="9"/>
  </w:num>
  <w:num w:numId="10">
    <w:abstractNumId w:val="0"/>
  </w:num>
  <w:num w:numId="11">
    <w:abstractNumId w:val="3"/>
  </w:num>
  <w:num w:numId="12">
    <w:abstractNumId w:val="6"/>
  </w:num>
  <w:num w:numId="13">
    <w:abstractNumId w:val="12"/>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B3"/>
    <w:rsid w:val="00024056"/>
    <w:rsid w:val="00250F32"/>
    <w:rsid w:val="002A6253"/>
    <w:rsid w:val="003D335E"/>
    <w:rsid w:val="00404B48"/>
    <w:rsid w:val="00467A09"/>
    <w:rsid w:val="004F3AEB"/>
    <w:rsid w:val="00685F15"/>
    <w:rsid w:val="00712287"/>
    <w:rsid w:val="00A83F96"/>
    <w:rsid w:val="00B563B3"/>
    <w:rsid w:val="00B90F78"/>
    <w:rsid w:val="00C54FF1"/>
    <w:rsid w:val="00CC3E53"/>
    <w:rsid w:val="00E1D707"/>
    <w:rsid w:val="00FA2AD9"/>
    <w:rsid w:val="00FB62A9"/>
    <w:rsid w:val="02E9E4F5"/>
    <w:rsid w:val="05578E80"/>
    <w:rsid w:val="062CFE17"/>
    <w:rsid w:val="064B5173"/>
    <w:rsid w:val="09592679"/>
    <w:rsid w:val="0C779EDE"/>
    <w:rsid w:val="0CBA92F7"/>
    <w:rsid w:val="0D62A065"/>
    <w:rsid w:val="0ED1B0AD"/>
    <w:rsid w:val="0FD90B5C"/>
    <w:rsid w:val="0FFAB7BC"/>
    <w:rsid w:val="1196881D"/>
    <w:rsid w:val="1AF1F247"/>
    <w:rsid w:val="1B1BBE03"/>
    <w:rsid w:val="1BFC0F7D"/>
    <w:rsid w:val="1CB78E64"/>
    <w:rsid w:val="218AFF87"/>
    <w:rsid w:val="23848992"/>
    <w:rsid w:val="248799B6"/>
    <w:rsid w:val="24C2A049"/>
    <w:rsid w:val="25140CB2"/>
    <w:rsid w:val="2625F9CD"/>
    <w:rsid w:val="2B31E1CD"/>
    <w:rsid w:val="2B9EE8A8"/>
    <w:rsid w:val="2D33595E"/>
    <w:rsid w:val="2DA84CC4"/>
    <w:rsid w:val="2F2E1CF1"/>
    <w:rsid w:val="327BBDE7"/>
    <w:rsid w:val="32896251"/>
    <w:rsid w:val="337BCF16"/>
    <w:rsid w:val="347547F2"/>
    <w:rsid w:val="353E6B43"/>
    <w:rsid w:val="36111853"/>
    <w:rsid w:val="36DA3BA4"/>
    <w:rsid w:val="37CA7C5F"/>
    <w:rsid w:val="38C92135"/>
    <w:rsid w:val="39C8C22A"/>
    <w:rsid w:val="3B14EC8A"/>
    <w:rsid w:val="3BADACC7"/>
    <w:rsid w:val="3CB0BCEB"/>
    <w:rsid w:val="3D497D28"/>
    <w:rsid w:val="3D9C9258"/>
    <w:rsid w:val="3E554325"/>
    <w:rsid w:val="43567C13"/>
    <w:rsid w:val="4400F1F9"/>
    <w:rsid w:val="440BD3DC"/>
    <w:rsid w:val="4BFDBD64"/>
    <w:rsid w:val="4EBCD358"/>
    <w:rsid w:val="511422A0"/>
    <w:rsid w:val="530DACAB"/>
    <w:rsid w:val="55E793C3"/>
    <w:rsid w:val="57C7F571"/>
    <w:rsid w:val="5A8351AB"/>
    <w:rsid w:val="5EA37482"/>
    <w:rsid w:val="66D85223"/>
    <w:rsid w:val="6924F15E"/>
    <w:rsid w:val="69F16807"/>
    <w:rsid w:val="70F428CA"/>
    <w:rsid w:val="71300343"/>
    <w:rsid w:val="747B6F8D"/>
    <w:rsid w:val="75BFAC67"/>
    <w:rsid w:val="762D4022"/>
    <w:rsid w:val="77FC2A8B"/>
    <w:rsid w:val="7B0E55AF"/>
    <w:rsid w:val="7B7BFE9A"/>
    <w:rsid w:val="7BA8B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B90F78"/>
    <w:pPr>
      <w:tabs>
        <w:tab w:val="center" w:pos="4513"/>
        <w:tab w:val="right" w:pos="9026"/>
      </w:tabs>
      <w:spacing w:line="240" w:lineRule="auto"/>
    </w:pPr>
  </w:style>
  <w:style w:type="character" w:customStyle="1" w:styleId="HeaderChar">
    <w:name w:val="Header Char"/>
    <w:basedOn w:val="DefaultParagraphFont"/>
    <w:link w:val="Header"/>
    <w:uiPriority w:val="99"/>
    <w:rsid w:val="00B90F78"/>
  </w:style>
  <w:style w:type="paragraph" w:styleId="Footer">
    <w:name w:val="footer"/>
    <w:basedOn w:val="Normal"/>
    <w:link w:val="FooterChar"/>
    <w:uiPriority w:val="99"/>
    <w:unhideWhenUsed/>
    <w:rsid w:val="00B90F78"/>
    <w:pPr>
      <w:tabs>
        <w:tab w:val="center" w:pos="4513"/>
        <w:tab w:val="right" w:pos="9026"/>
      </w:tabs>
      <w:spacing w:line="240" w:lineRule="auto"/>
    </w:pPr>
  </w:style>
  <w:style w:type="character" w:customStyle="1" w:styleId="FooterChar">
    <w:name w:val="Footer Char"/>
    <w:basedOn w:val="DefaultParagraphFont"/>
    <w:link w:val="Footer"/>
    <w:uiPriority w:val="99"/>
    <w:rsid w:val="00B90F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B90F78"/>
    <w:pPr>
      <w:tabs>
        <w:tab w:val="center" w:pos="4513"/>
        <w:tab w:val="right" w:pos="9026"/>
      </w:tabs>
      <w:spacing w:line="240" w:lineRule="auto"/>
    </w:pPr>
  </w:style>
  <w:style w:type="character" w:customStyle="1" w:styleId="HeaderChar">
    <w:name w:val="Header Char"/>
    <w:basedOn w:val="DefaultParagraphFont"/>
    <w:link w:val="Header"/>
    <w:uiPriority w:val="99"/>
    <w:rsid w:val="00B90F78"/>
  </w:style>
  <w:style w:type="paragraph" w:styleId="Footer">
    <w:name w:val="footer"/>
    <w:basedOn w:val="Normal"/>
    <w:link w:val="FooterChar"/>
    <w:uiPriority w:val="99"/>
    <w:unhideWhenUsed/>
    <w:rsid w:val="00B90F78"/>
    <w:pPr>
      <w:tabs>
        <w:tab w:val="center" w:pos="4513"/>
        <w:tab w:val="right" w:pos="9026"/>
      </w:tabs>
      <w:spacing w:line="240" w:lineRule="auto"/>
    </w:pPr>
  </w:style>
  <w:style w:type="character" w:customStyle="1" w:styleId="FooterChar">
    <w:name w:val="Footer Char"/>
    <w:basedOn w:val="DefaultParagraphFont"/>
    <w:link w:val="Footer"/>
    <w:uiPriority w:val="99"/>
    <w:rsid w:val="00B90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918143">
      <w:bodyDiv w:val="1"/>
      <w:marLeft w:val="0"/>
      <w:marRight w:val="0"/>
      <w:marTop w:val="0"/>
      <w:marBottom w:val="0"/>
      <w:divBdr>
        <w:top w:val="none" w:sz="0" w:space="0" w:color="auto"/>
        <w:left w:val="none" w:sz="0" w:space="0" w:color="auto"/>
        <w:bottom w:val="none" w:sz="0" w:space="0" w:color="auto"/>
        <w:right w:val="none" w:sz="0" w:space="0" w:color="auto"/>
      </w:divBdr>
      <w:divsChild>
        <w:div w:id="865800162">
          <w:marLeft w:val="0"/>
          <w:marRight w:val="0"/>
          <w:marTop w:val="0"/>
          <w:marBottom w:val="0"/>
          <w:divBdr>
            <w:top w:val="none" w:sz="0" w:space="0" w:color="auto"/>
            <w:left w:val="none" w:sz="0" w:space="0" w:color="auto"/>
            <w:bottom w:val="none" w:sz="0" w:space="0" w:color="auto"/>
            <w:right w:val="none" w:sz="0" w:space="0" w:color="auto"/>
          </w:divBdr>
          <w:divsChild>
            <w:div w:id="14699833">
              <w:marLeft w:val="0"/>
              <w:marRight w:val="0"/>
              <w:marTop w:val="0"/>
              <w:marBottom w:val="0"/>
              <w:divBdr>
                <w:top w:val="none" w:sz="0" w:space="0" w:color="auto"/>
                <w:left w:val="none" w:sz="0" w:space="0" w:color="auto"/>
                <w:bottom w:val="none" w:sz="0" w:space="0" w:color="auto"/>
                <w:right w:val="none" w:sz="0" w:space="0" w:color="auto"/>
              </w:divBdr>
            </w:div>
          </w:divsChild>
        </w:div>
        <w:div w:id="591403163">
          <w:marLeft w:val="0"/>
          <w:marRight w:val="0"/>
          <w:marTop w:val="0"/>
          <w:marBottom w:val="0"/>
          <w:divBdr>
            <w:top w:val="none" w:sz="0" w:space="0" w:color="auto"/>
            <w:left w:val="none" w:sz="0" w:space="0" w:color="auto"/>
            <w:bottom w:val="none" w:sz="0" w:space="0" w:color="auto"/>
            <w:right w:val="none" w:sz="0" w:space="0" w:color="auto"/>
          </w:divBdr>
        </w:div>
      </w:divsChild>
    </w:div>
    <w:div w:id="939529571">
      <w:bodyDiv w:val="1"/>
      <w:marLeft w:val="0"/>
      <w:marRight w:val="0"/>
      <w:marTop w:val="0"/>
      <w:marBottom w:val="0"/>
      <w:divBdr>
        <w:top w:val="none" w:sz="0" w:space="0" w:color="auto"/>
        <w:left w:val="none" w:sz="0" w:space="0" w:color="auto"/>
        <w:bottom w:val="none" w:sz="0" w:space="0" w:color="auto"/>
        <w:right w:val="none" w:sz="0" w:space="0" w:color="auto"/>
      </w:divBdr>
      <w:divsChild>
        <w:div w:id="590741925">
          <w:marLeft w:val="0"/>
          <w:marRight w:val="0"/>
          <w:marTop w:val="0"/>
          <w:marBottom w:val="0"/>
          <w:divBdr>
            <w:top w:val="none" w:sz="0" w:space="0" w:color="auto"/>
            <w:left w:val="none" w:sz="0" w:space="0" w:color="auto"/>
            <w:bottom w:val="none" w:sz="0" w:space="0" w:color="auto"/>
            <w:right w:val="none" w:sz="0" w:space="0" w:color="auto"/>
          </w:divBdr>
          <w:divsChild>
            <w:div w:id="654845742">
              <w:marLeft w:val="0"/>
              <w:marRight w:val="0"/>
              <w:marTop w:val="0"/>
              <w:marBottom w:val="0"/>
              <w:divBdr>
                <w:top w:val="none" w:sz="0" w:space="0" w:color="auto"/>
                <w:left w:val="none" w:sz="0" w:space="0" w:color="auto"/>
                <w:bottom w:val="none" w:sz="0" w:space="0" w:color="auto"/>
                <w:right w:val="none" w:sz="0" w:space="0" w:color="auto"/>
              </w:divBdr>
            </w:div>
          </w:divsChild>
        </w:div>
        <w:div w:id="10093373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3c4f44-59d3-4782-ad57-7cd8d77cc50e">VJTSNKVHMNZN-151428022-12727</_dlc_DocId>
    <_dlc_DocIdUrl xmlns="a73c4f44-59d3-4782-ad57-7cd8d77cc50e">
      <Url>https://northumberland365.sharepoint.com/sites/ED-EarlyYears/_layouts/15/DocIdRedir.aspx?ID=VJTSNKVHMNZN-151428022-12727</Url>
      <Description>VJTSNKVHMNZN-151428022-12727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5" ma:contentTypeDescription="Create a new document." ma:contentTypeScope="" ma:versionID="b2ee7dedb21582c6b5d32168f1755582">
  <xsd:schema xmlns:xsd="http://www.w3.org/2001/XMLSchema" xmlns:xs="http://www.w3.org/2001/XMLSchema" xmlns:p="http://schemas.microsoft.com/office/2006/metadata/properties" xmlns:ns2="a73c4f44-59d3-4782-ad57-7cd8d77cc50e" xmlns:ns3="1eac8f90-48c2-42e8-9dfc-4d9bdbc9af90" targetNamespace="http://schemas.microsoft.com/office/2006/metadata/properties" ma:root="true" ma:fieldsID="cb20011bb585dcce055b5014bf695e17" ns2:_="" ns3:_="">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_dlc_DocId" minOccurs="0"/>
                <xsd:element ref="ns2:_dlc_DocIdUrl" minOccurs="0"/>
                <xsd:element ref="ns2:_dlc_DocIdPersistId"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E3DB6-0217-42BA-BD7B-5AE4FD5D9418}">
  <ds:schemaRefs>
    <ds:schemaRef ds:uri="http://schemas.microsoft.com/office/2006/metadata/properties"/>
    <ds:schemaRef ds:uri="http://schemas.microsoft.com/office/infopath/2007/PartnerControls"/>
    <ds:schemaRef ds:uri="a73c4f44-59d3-4782-ad57-7cd8d77cc50e"/>
  </ds:schemaRefs>
</ds:datastoreItem>
</file>

<file path=customXml/itemProps2.xml><?xml version="1.0" encoding="utf-8"?>
<ds:datastoreItem xmlns:ds="http://schemas.openxmlformats.org/officeDocument/2006/customXml" ds:itemID="{0208DE85-8DB4-420E-AE2F-2C85BF735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AA5FD-DBE8-4C6C-BF0A-D5FFD28D54FE}">
  <ds:schemaRefs>
    <ds:schemaRef ds:uri="http://schemas.microsoft.com/sharepoint/events"/>
  </ds:schemaRefs>
</ds:datastoreItem>
</file>

<file path=customXml/itemProps4.xml><?xml version="1.0" encoding="utf-8"?>
<ds:datastoreItem xmlns:ds="http://schemas.openxmlformats.org/officeDocument/2006/customXml" ds:itemID="{B7203435-CD68-4804-93E8-7781A5E1D4AF}">
  <ds:schemaRefs>
    <ds:schemaRef ds:uri="http://schemas.microsoft.com/sharepoint/v3/contenttype/forms"/>
  </ds:schemaRefs>
</ds:datastoreItem>
</file>

<file path=customXml/itemProps5.xml><?xml version="1.0" encoding="utf-8"?>
<ds:datastoreItem xmlns:ds="http://schemas.openxmlformats.org/officeDocument/2006/customXml" ds:itemID="{68526085-E2AA-4338-8836-C8CC30DB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Medium Term Plan FS</vt:lpstr>
    </vt:vector>
  </TitlesOfParts>
  <Company>home</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Medium Term Plan FS</dc:title>
  <dc:creator>CLAIRE TAIT</dc:creator>
  <cp:lastModifiedBy>CLAIRE TAIT</cp:lastModifiedBy>
  <cp:revision>3</cp:revision>
  <dcterms:created xsi:type="dcterms:W3CDTF">2023-07-31T11:40:00Z</dcterms:created>
  <dcterms:modified xsi:type="dcterms:W3CDTF">2023-08-01T18:00:00Z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a699d7ed-a167-4856-8653-9b6b4883d33f</vt:lpwstr>
  </property>
</Properties>
</file>