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058" w:rsidRDefault="002879A2" w:rsidP="002879A2">
      <w:pPr>
        <w:tabs>
          <w:tab w:val="center" w:pos="4230"/>
        </w:tabs>
        <w:spacing w:after="0" w:line="259" w:lineRule="auto"/>
        <w:ind w:left="0" w:firstLine="0"/>
        <w:jc w:val="center"/>
      </w:pPr>
      <w:r>
        <w:rPr>
          <w:noProof/>
        </w:rPr>
        <w:drawing>
          <wp:inline distT="0" distB="0" distL="0" distR="0" wp14:anchorId="6065F1E0" wp14:editId="23B3A629">
            <wp:extent cx="790575" cy="793750"/>
            <wp:effectExtent l="0" t="0" r="9525"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93750"/>
                    </a:xfrm>
                    <a:prstGeom prst="rect">
                      <a:avLst/>
                    </a:prstGeom>
                    <a:noFill/>
                  </pic:spPr>
                </pic:pic>
              </a:graphicData>
            </a:graphic>
          </wp:inline>
        </w:drawing>
      </w:r>
      <w:bookmarkStart w:id="0" w:name="_GoBack"/>
      <w:bookmarkEnd w:id="0"/>
    </w:p>
    <w:p w:rsidR="00494058" w:rsidRDefault="002879A2">
      <w:pPr>
        <w:spacing w:after="177" w:line="259" w:lineRule="auto"/>
        <w:ind w:left="0" w:right="3982" w:firstLine="0"/>
      </w:pPr>
      <w:r>
        <w:rPr>
          <w:i w:val="0"/>
          <w:sz w:val="22"/>
        </w:rPr>
        <w:t xml:space="preserve"> </w:t>
      </w:r>
    </w:p>
    <w:p w:rsidR="00494058" w:rsidRDefault="002879A2">
      <w:pPr>
        <w:spacing w:after="120" w:line="259" w:lineRule="auto"/>
        <w:ind w:left="2165" w:firstLine="0"/>
      </w:pPr>
      <w:r>
        <w:rPr>
          <w:color w:val="006FC0"/>
          <w:sz w:val="24"/>
          <w:u w:val="single" w:color="006FC0"/>
        </w:rPr>
        <w:t>How to support your child in Maths in Year 6</w:t>
      </w:r>
      <w:r>
        <w:rPr>
          <w:color w:val="006FC0"/>
          <w:sz w:val="24"/>
        </w:rPr>
        <w:t xml:space="preserve"> </w:t>
      </w:r>
    </w:p>
    <w:p w:rsidR="00494058" w:rsidRDefault="002879A2">
      <w:pPr>
        <w:spacing w:after="152" w:line="251" w:lineRule="auto"/>
        <w:ind w:left="-5"/>
      </w:pPr>
      <w:r>
        <w:rPr>
          <w:sz w:val="22"/>
        </w:rPr>
        <w:t>The main focus of maths teaching in Year 6 is to ensure</w:t>
      </w:r>
      <w:r>
        <w:rPr>
          <w:b/>
          <w:sz w:val="22"/>
        </w:rPr>
        <w:t xml:space="preserve"> </w:t>
      </w:r>
      <w:r>
        <w:rPr>
          <w:sz w:val="22"/>
        </w:rPr>
        <w:t>that</w:t>
      </w:r>
      <w:r>
        <w:rPr>
          <w:b/>
          <w:sz w:val="22"/>
        </w:rPr>
        <w:t xml:space="preserve"> </w:t>
      </w:r>
      <w:r>
        <w:rPr>
          <w:sz w:val="22"/>
        </w:rPr>
        <w:t>pupils extend their understanding of the number system and place value to include larger whole numbers (positive and negative). This should develop the connections that pupils make between multiplication and division with fractions, decimals, percentages a</w:t>
      </w:r>
      <w:r>
        <w:rPr>
          <w:sz w:val="22"/>
        </w:rPr>
        <w:t xml:space="preserve">nd ratio. </w:t>
      </w:r>
    </w:p>
    <w:p w:rsidR="00494058" w:rsidRDefault="002879A2">
      <w:pPr>
        <w:spacing w:after="152" w:line="251" w:lineRule="auto"/>
        <w:ind w:left="-5"/>
      </w:pPr>
      <w:r>
        <w:rPr>
          <w:sz w:val="22"/>
        </w:rPr>
        <w:t xml:space="preserve">By the end of Year 6, pupils should be fluent in written methods for all four operations, including long multiplication and division, and in working with fractions, decimals and percentages. </w:t>
      </w:r>
    </w:p>
    <w:p w:rsidR="00494058" w:rsidRDefault="002879A2">
      <w:pPr>
        <w:pStyle w:val="Heading1"/>
        <w:ind w:left="-5"/>
      </w:pPr>
      <w:r>
        <w:t>Number and Place value</w:t>
      </w:r>
      <w:r>
        <w:rPr>
          <w:u w:val="none" w:color="000000"/>
        </w:rPr>
        <w:t xml:space="preserve"> </w:t>
      </w:r>
    </w:p>
    <w:p w:rsidR="00494058" w:rsidRDefault="002879A2">
      <w:pPr>
        <w:spacing w:after="117" w:line="251" w:lineRule="auto"/>
        <w:ind w:left="-5"/>
      </w:pPr>
      <w:r>
        <w:rPr>
          <w:sz w:val="22"/>
        </w:rPr>
        <w:t>Children should already be ab</w:t>
      </w:r>
      <w:r>
        <w:rPr>
          <w:sz w:val="22"/>
        </w:rPr>
        <w:t xml:space="preserve">le to: </w:t>
      </w:r>
    </w:p>
    <w:p w:rsidR="00494058" w:rsidRDefault="002879A2">
      <w:pPr>
        <w:numPr>
          <w:ilvl w:val="0"/>
          <w:numId w:val="1"/>
        </w:numPr>
        <w:spacing w:after="150"/>
        <w:ind w:left="705" w:hanging="360"/>
      </w:pPr>
      <w:r>
        <w:t xml:space="preserve">read, write, order and compare numbers to at least 1 000 000 and know the value of each digit </w:t>
      </w:r>
    </w:p>
    <w:p w:rsidR="00494058" w:rsidRDefault="002879A2">
      <w:pPr>
        <w:numPr>
          <w:ilvl w:val="0"/>
          <w:numId w:val="1"/>
        </w:numPr>
        <w:spacing w:after="147"/>
        <w:ind w:left="705" w:hanging="360"/>
      </w:pPr>
      <w:r>
        <w:t xml:space="preserve">count forwards or backwards in steps of powers of 10 for any given number up to 1 000 000 </w:t>
      </w:r>
    </w:p>
    <w:p w:rsidR="00494058" w:rsidRDefault="002879A2">
      <w:pPr>
        <w:numPr>
          <w:ilvl w:val="0"/>
          <w:numId w:val="1"/>
        </w:numPr>
        <w:spacing w:after="146"/>
        <w:ind w:left="705" w:hanging="360"/>
      </w:pPr>
      <w:r>
        <w:t>interpret negative numbers in context, count forwards and back</w:t>
      </w:r>
      <w:r>
        <w:t xml:space="preserve">wards with positive and negative whole numbers, including through zero </w:t>
      </w:r>
    </w:p>
    <w:p w:rsidR="00494058" w:rsidRDefault="002879A2">
      <w:pPr>
        <w:numPr>
          <w:ilvl w:val="0"/>
          <w:numId w:val="1"/>
        </w:numPr>
        <w:spacing w:line="430" w:lineRule="auto"/>
        <w:ind w:left="705" w:hanging="360"/>
      </w:pPr>
      <w:r>
        <w:t xml:space="preserve">round any number up to 1 000 000 to the nearest 10, 100, 1000, 10 000 and 100 000 </w:t>
      </w:r>
      <w:r>
        <w:rPr>
          <w:rFonts w:ascii="Segoe UI Symbol" w:eastAsia="Segoe UI Symbol" w:hAnsi="Segoe UI Symbol" w:cs="Segoe UI Symbol"/>
          <w:i w:val="0"/>
        </w:rPr>
        <w:t>•</w:t>
      </w:r>
      <w:r>
        <w:rPr>
          <w:rFonts w:ascii="Arial" w:eastAsia="Arial" w:hAnsi="Arial" w:cs="Arial"/>
          <w:i w:val="0"/>
        </w:rPr>
        <w:t xml:space="preserve"> </w:t>
      </w:r>
      <w:r>
        <w:rPr>
          <w:rFonts w:ascii="Arial" w:eastAsia="Arial" w:hAnsi="Arial" w:cs="Arial"/>
          <w:i w:val="0"/>
        </w:rPr>
        <w:tab/>
      </w:r>
      <w:r>
        <w:t xml:space="preserve">solve number problems and practical problems that involve all of the above </w:t>
      </w:r>
    </w:p>
    <w:p w:rsidR="00494058" w:rsidRDefault="002879A2">
      <w:pPr>
        <w:numPr>
          <w:ilvl w:val="0"/>
          <w:numId w:val="1"/>
        </w:numPr>
        <w:spacing w:after="86" w:line="386" w:lineRule="auto"/>
        <w:ind w:left="705" w:hanging="360"/>
      </w:pPr>
      <w:r>
        <w:t xml:space="preserve">read Roman numerals to 1000 (M) and recognise years written in Roman numerals. </w:t>
      </w:r>
      <w:r>
        <w:rPr>
          <w:sz w:val="22"/>
        </w:rPr>
        <w:t xml:space="preserve">New learning: </w:t>
      </w:r>
    </w:p>
    <w:p w:rsidR="00494058" w:rsidRDefault="002879A2">
      <w:pPr>
        <w:numPr>
          <w:ilvl w:val="0"/>
          <w:numId w:val="1"/>
        </w:numPr>
        <w:ind w:left="705" w:hanging="360"/>
      </w:pPr>
      <w:r>
        <w:t>round whole numbers to 10 000 000 to a required degree of accuracy (e.g. nearest 10, 100, 1000 etc)</w:t>
      </w:r>
      <w:r>
        <w:rPr>
          <w:sz w:val="22"/>
        </w:rPr>
        <w:t xml:space="preserve"> </w:t>
      </w:r>
    </w:p>
    <w:p w:rsidR="00494058" w:rsidRDefault="002879A2">
      <w:pPr>
        <w:numPr>
          <w:ilvl w:val="0"/>
          <w:numId w:val="1"/>
        </w:numPr>
        <w:ind w:left="705" w:hanging="360"/>
      </w:pPr>
      <w:r>
        <w:t xml:space="preserve">use negative numbers in context </w:t>
      </w:r>
    </w:p>
    <w:p w:rsidR="00494058" w:rsidRDefault="002879A2">
      <w:pPr>
        <w:numPr>
          <w:ilvl w:val="0"/>
          <w:numId w:val="1"/>
        </w:numPr>
        <w:spacing w:after="200"/>
        <w:ind w:left="705" w:hanging="360"/>
      </w:pPr>
      <w:r>
        <w:t>calculate intervals across z</w:t>
      </w:r>
      <w:r>
        <w:t xml:space="preserve">ero </w:t>
      </w:r>
    </w:p>
    <w:p w:rsidR="00494058" w:rsidRDefault="002879A2">
      <w:pPr>
        <w:spacing w:after="117" w:line="251" w:lineRule="auto"/>
        <w:ind w:left="-5"/>
      </w:pPr>
      <w:r>
        <w:rPr>
          <w:sz w:val="22"/>
        </w:rPr>
        <w:t xml:space="preserve">Example of deeper understanding: </w:t>
      </w:r>
    </w:p>
    <w:p w:rsidR="00494058" w:rsidRDefault="002879A2">
      <w:pPr>
        <w:spacing w:after="129"/>
        <w:ind w:left="10"/>
      </w:pPr>
      <w:r>
        <w:t xml:space="preserve">Think about the number 34 567 800. </w:t>
      </w:r>
    </w:p>
    <w:p w:rsidR="00494058" w:rsidRDefault="002879A2">
      <w:pPr>
        <w:spacing w:after="131"/>
        <w:ind w:left="10"/>
      </w:pPr>
      <w:r>
        <w:t xml:space="preserve">Say this number aloud. </w:t>
      </w:r>
    </w:p>
    <w:p w:rsidR="00494058" w:rsidRDefault="002879A2">
      <w:pPr>
        <w:spacing w:after="129"/>
        <w:ind w:left="10"/>
      </w:pPr>
      <w:r>
        <w:t xml:space="preserve">Round this number to the nearest million. </w:t>
      </w:r>
    </w:p>
    <w:p w:rsidR="00494058" w:rsidRDefault="002879A2">
      <w:pPr>
        <w:spacing w:after="129"/>
        <w:ind w:left="10"/>
      </w:pPr>
      <w:r>
        <w:t xml:space="preserve">What does the digit ‘8’ represent? </w:t>
      </w:r>
    </w:p>
    <w:p w:rsidR="00494058" w:rsidRDefault="002879A2">
      <w:pPr>
        <w:spacing w:after="129"/>
        <w:ind w:left="10"/>
      </w:pPr>
      <w:r>
        <w:t xml:space="preserve">What does the digit ‘7’ represent? </w:t>
      </w:r>
    </w:p>
    <w:p w:rsidR="00494058" w:rsidRDefault="002879A2">
      <w:pPr>
        <w:spacing w:after="129"/>
        <w:ind w:left="10"/>
      </w:pPr>
      <w:r>
        <w:t>Divide this number by 100 and say your ans</w:t>
      </w:r>
      <w:r>
        <w:t xml:space="preserve">wer aloud. </w:t>
      </w:r>
    </w:p>
    <w:p w:rsidR="00494058" w:rsidRDefault="002879A2">
      <w:pPr>
        <w:spacing w:after="185"/>
        <w:ind w:left="10"/>
      </w:pPr>
      <w:r>
        <w:t xml:space="preserve">Divide this number by 1000 and say your answer aloud. </w:t>
      </w:r>
    </w:p>
    <w:p w:rsidR="00494058" w:rsidRDefault="002879A2">
      <w:pPr>
        <w:spacing w:after="141" w:line="259" w:lineRule="auto"/>
        <w:ind w:left="0" w:firstLine="0"/>
      </w:pPr>
      <w:r>
        <w:rPr>
          <w:color w:val="006FC0"/>
          <w:sz w:val="22"/>
        </w:rPr>
        <w:t xml:space="preserve"> </w:t>
      </w:r>
    </w:p>
    <w:p w:rsidR="00494058" w:rsidRDefault="002879A2">
      <w:pPr>
        <w:spacing w:after="141" w:line="259" w:lineRule="auto"/>
        <w:ind w:left="0" w:right="46" w:firstLine="0"/>
        <w:jc w:val="center"/>
      </w:pPr>
      <w:r>
        <w:rPr>
          <w:color w:val="006FC0"/>
          <w:sz w:val="22"/>
          <w:u w:val="single" w:color="006FC0"/>
        </w:rPr>
        <w:t>Mental and written calculations</w:t>
      </w:r>
      <w:r>
        <w:rPr>
          <w:color w:val="006FC0"/>
          <w:sz w:val="22"/>
        </w:rPr>
        <w:t xml:space="preserve"> </w:t>
      </w:r>
    </w:p>
    <w:p w:rsidR="00494058" w:rsidRDefault="002879A2">
      <w:pPr>
        <w:pStyle w:val="Heading1"/>
        <w:ind w:left="-5"/>
      </w:pPr>
      <w:r>
        <w:t>Addition and subtraction</w:t>
      </w:r>
      <w:r>
        <w:rPr>
          <w:u w:val="none" w:color="000000"/>
        </w:rPr>
        <w:t xml:space="preserve"> </w:t>
      </w:r>
    </w:p>
    <w:p w:rsidR="00494058" w:rsidRDefault="002879A2">
      <w:pPr>
        <w:spacing w:after="117" w:line="251" w:lineRule="auto"/>
        <w:ind w:left="-5"/>
      </w:pPr>
      <w:r>
        <w:rPr>
          <w:sz w:val="22"/>
        </w:rPr>
        <w:t xml:space="preserve">Children should already be able to: </w:t>
      </w:r>
    </w:p>
    <w:p w:rsidR="00494058" w:rsidRDefault="002879A2">
      <w:pPr>
        <w:numPr>
          <w:ilvl w:val="0"/>
          <w:numId w:val="2"/>
        </w:numPr>
        <w:ind w:left="705" w:hanging="360"/>
      </w:pPr>
      <w:r>
        <w:t xml:space="preserve">Add and subtract multiples of 10s , 100s, 1000s, tenths, hundredths </w:t>
      </w:r>
    </w:p>
    <w:p w:rsidR="00494058" w:rsidRDefault="002879A2">
      <w:pPr>
        <w:numPr>
          <w:ilvl w:val="0"/>
          <w:numId w:val="2"/>
        </w:numPr>
        <w:ind w:left="705" w:hanging="360"/>
      </w:pPr>
      <w:r>
        <w:t xml:space="preserve">Be fluent when adding and subtracting two 2 digit numbers,  including with decimals </w:t>
      </w:r>
    </w:p>
    <w:p w:rsidR="00494058" w:rsidRDefault="002879A2">
      <w:pPr>
        <w:numPr>
          <w:ilvl w:val="0"/>
          <w:numId w:val="2"/>
        </w:numPr>
        <w:ind w:left="705" w:hanging="360"/>
      </w:pPr>
      <w:r>
        <w:t xml:space="preserve">Partition second number to add and subtract </w:t>
      </w:r>
    </w:p>
    <w:p w:rsidR="00494058" w:rsidRDefault="002879A2">
      <w:pPr>
        <w:numPr>
          <w:ilvl w:val="0"/>
          <w:numId w:val="2"/>
        </w:numPr>
        <w:ind w:left="705" w:hanging="360"/>
      </w:pPr>
      <w:r>
        <w:t xml:space="preserve">Use number facts, bridging and place value </w:t>
      </w:r>
    </w:p>
    <w:p w:rsidR="00494058" w:rsidRDefault="002879A2">
      <w:pPr>
        <w:numPr>
          <w:ilvl w:val="0"/>
          <w:numId w:val="2"/>
        </w:numPr>
        <w:ind w:left="705" w:hanging="360"/>
      </w:pPr>
      <w:r>
        <w:t xml:space="preserve">Adjust numbers to add and subtract </w:t>
      </w:r>
    </w:p>
    <w:p w:rsidR="00494058" w:rsidRDefault="002879A2">
      <w:pPr>
        <w:numPr>
          <w:ilvl w:val="0"/>
          <w:numId w:val="2"/>
        </w:numPr>
        <w:ind w:left="705" w:hanging="360"/>
      </w:pPr>
      <w:r>
        <w:t xml:space="preserve">Partition and recombine </w:t>
      </w:r>
    </w:p>
    <w:p w:rsidR="00494058" w:rsidRDefault="002879A2">
      <w:pPr>
        <w:numPr>
          <w:ilvl w:val="0"/>
          <w:numId w:val="2"/>
        </w:numPr>
        <w:spacing w:line="373" w:lineRule="auto"/>
        <w:ind w:left="705" w:hanging="360"/>
      </w:pPr>
      <w:r>
        <w:t>Find the difference b</w:t>
      </w:r>
      <w:r>
        <w:t xml:space="preserve">etween two numbers </w:t>
      </w:r>
      <w:r>
        <w:rPr>
          <w:sz w:val="22"/>
        </w:rPr>
        <w:t xml:space="preserve">New learning: </w:t>
      </w:r>
    </w:p>
    <w:p w:rsidR="00494058" w:rsidRDefault="002879A2">
      <w:pPr>
        <w:numPr>
          <w:ilvl w:val="0"/>
          <w:numId w:val="2"/>
        </w:numPr>
        <w:ind w:left="705" w:hanging="360"/>
      </w:pPr>
      <w:r>
        <w:t xml:space="preserve">Check answers to calculations with mixed operations and large numbers, choosing the most appropriate method, including estimation, and determining, in the context of a problem, an appropriate degree of accuracy </w:t>
      </w:r>
    </w:p>
    <w:p w:rsidR="00494058" w:rsidRDefault="002879A2">
      <w:pPr>
        <w:numPr>
          <w:ilvl w:val="0"/>
          <w:numId w:val="2"/>
        </w:numPr>
        <w:ind w:left="705" w:hanging="360"/>
      </w:pPr>
      <w:r>
        <w:lastRenderedPageBreak/>
        <w:t>Solve mult</w:t>
      </w:r>
      <w:r>
        <w:t xml:space="preserve">i- step addition and subtraction problems in less familiar contexts, deciding which operations and methods to use and why </w:t>
      </w:r>
    </w:p>
    <w:p w:rsidR="00494058" w:rsidRDefault="002879A2">
      <w:pPr>
        <w:numPr>
          <w:ilvl w:val="0"/>
          <w:numId w:val="2"/>
        </w:numPr>
        <w:spacing w:after="200"/>
        <w:ind w:left="705" w:hanging="360"/>
      </w:pPr>
      <w:r>
        <w:t xml:space="preserve">Perform mental calculations, including with mixed operations and large numbers </w:t>
      </w:r>
    </w:p>
    <w:p w:rsidR="00494058" w:rsidRDefault="002879A2">
      <w:pPr>
        <w:spacing w:after="117" w:line="251" w:lineRule="auto"/>
        <w:ind w:left="-5"/>
      </w:pPr>
      <w:r>
        <w:rPr>
          <w:sz w:val="22"/>
        </w:rPr>
        <w:t xml:space="preserve">How we teach it </w:t>
      </w:r>
    </w:p>
    <w:p w:rsidR="00494058" w:rsidRDefault="002879A2">
      <w:pPr>
        <w:spacing w:after="70" w:line="420" w:lineRule="auto"/>
        <w:ind w:left="0" w:firstLine="0"/>
      </w:pPr>
      <w:r>
        <w:rPr>
          <w:noProof/>
        </w:rPr>
        <w:drawing>
          <wp:inline distT="0" distB="0" distL="0" distR="0">
            <wp:extent cx="5730240" cy="2117350"/>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6"/>
                    <a:stretch>
                      <a:fillRect/>
                    </a:stretch>
                  </pic:blipFill>
                  <pic:spPr>
                    <a:xfrm>
                      <a:off x="0" y="0"/>
                      <a:ext cx="5730240" cy="2117350"/>
                    </a:xfrm>
                    <a:prstGeom prst="rect">
                      <a:avLst/>
                    </a:prstGeom>
                  </pic:spPr>
                </pic:pic>
              </a:graphicData>
            </a:graphic>
          </wp:inline>
        </w:drawing>
      </w:r>
      <w:r>
        <w:t xml:space="preserve">  </w:t>
      </w:r>
    </w:p>
    <w:p w:rsidR="00494058" w:rsidRDefault="002879A2">
      <w:pPr>
        <w:spacing w:after="117" w:line="251" w:lineRule="auto"/>
        <w:ind w:left="-5"/>
      </w:pPr>
      <w:r>
        <w:rPr>
          <w:sz w:val="22"/>
        </w:rPr>
        <w:t>Example of deeper understanding:</w:t>
      </w:r>
      <w:r>
        <w:rPr>
          <w:sz w:val="22"/>
        </w:rPr>
        <w:t xml:space="preserve"> </w:t>
      </w:r>
    </w:p>
    <w:p w:rsidR="00494058" w:rsidRDefault="002879A2">
      <w:pPr>
        <w:spacing w:after="3" w:line="259" w:lineRule="auto"/>
        <w:ind w:left="-5"/>
      </w:pPr>
      <w:r>
        <w:rPr>
          <w:sz w:val="20"/>
        </w:rPr>
        <w:t xml:space="preserve">Choose digits to go in the empty boxes to make these number sentences true. </w:t>
      </w:r>
    </w:p>
    <w:p w:rsidR="00494058" w:rsidRDefault="002879A2">
      <w:pPr>
        <w:spacing w:after="0" w:line="259" w:lineRule="auto"/>
        <w:ind w:left="0" w:firstLine="0"/>
      </w:pPr>
      <w:r>
        <w:rPr>
          <w:sz w:val="20"/>
        </w:rPr>
        <w:t xml:space="preserve"> </w:t>
      </w:r>
    </w:p>
    <w:p w:rsidR="00494058" w:rsidRDefault="002879A2">
      <w:pPr>
        <w:spacing w:after="3" w:line="259" w:lineRule="auto"/>
        <w:ind w:left="-5"/>
      </w:pPr>
      <w:r>
        <w:rPr>
          <w:sz w:val="20"/>
        </w:rPr>
        <w:t xml:space="preserve">14 781 – 6 </w:t>
      </w:r>
      <w:r>
        <w:rPr>
          <w:sz w:val="20"/>
          <w:bdr w:val="single" w:sz="15" w:space="0" w:color="000000"/>
        </w:rPr>
        <w:t xml:space="preserve">       </w:t>
      </w:r>
      <w:r>
        <w:rPr>
          <w:sz w:val="20"/>
        </w:rPr>
        <w:t xml:space="preserve"> 53 = 8528 </w:t>
      </w:r>
    </w:p>
    <w:p w:rsidR="00494058" w:rsidRDefault="002879A2">
      <w:pPr>
        <w:spacing w:after="145" w:line="259" w:lineRule="auto"/>
        <w:ind w:left="0" w:firstLine="0"/>
      </w:pPr>
      <w:r>
        <w:rPr>
          <w:sz w:val="20"/>
        </w:rPr>
        <w:t xml:space="preserve"> </w:t>
      </w:r>
    </w:p>
    <w:p w:rsidR="00494058" w:rsidRDefault="002879A2">
      <w:pPr>
        <w:spacing w:after="164" w:line="259" w:lineRule="auto"/>
        <w:ind w:left="-5"/>
      </w:pPr>
      <w:r>
        <w:rPr>
          <w:sz w:val="20"/>
        </w:rPr>
        <w:t xml:space="preserve">23·12 + 22· </w:t>
      </w:r>
      <w:r>
        <w:rPr>
          <w:sz w:val="20"/>
          <w:bdr w:val="single" w:sz="15" w:space="0" w:color="000000"/>
        </w:rPr>
        <w:t xml:space="preserve">      </w:t>
      </w:r>
      <w:r>
        <w:rPr>
          <w:sz w:val="20"/>
        </w:rPr>
        <w:t xml:space="preserve"> = 45·23 </w:t>
      </w:r>
    </w:p>
    <w:p w:rsidR="00494058" w:rsidRDefault="002879A2">
      <w:pPr>
        <w:spacing w:after="141" w:line="259" w:lineRule="auto"/>
        <w:ind w:left="0" w:firstLine="0"/>
      </w:pPr>
      <w:r>
        <w:rPr>
          <w:color w:val="006FC0"/>
          <w:sz w:val="22"/>
        </w:rPr>
        <w:t xml:space="preserve"> </w:t>
      </w:r>
    </w:p>
    <w:p w:rsidR="00494058" w:rsidRDefault="002879A2">
      <w:pPr>
        <w:pStyle w:val="Heading1"/>
        <w:ind w:left="-5"/>
      </w:pPr>
      <w:r>
        <w:t>Multiplication and Division</w:t>
      </w:r>
      <w:r>
        <w:rPr>
          <w:u w:val="none" w:color="000000"/>
        </w:rPr>
        <w:t xml:space="preserve"> </w:t>
      </w:r>
    </w:p>
    <w:p w:rsidR="00494058" w:rsidRDefault="002879A2">
      <w:pPr>
        <w:spacing w:after="117" w:line="251" w:lineRule="auto"/>
        <w:ind w:left="-5"/>
      </w:pPr>
      <w:r>
        <w:rPr>
          <w:sz w:val="22"/>
        </w:rPr>
        <w:t xml:space="preserve">Children should already be able to: </w:t>
      </w:r>
    </w:p>
    <w:p w:rsidR="00494058" w:rsidRDefault="002879A2">
      <w:pPr>
        <w:numPr>
          <w:ilvl w:val="0"/>
          <w:numId w:val="3"/>
        </w:numPr>
        <w:ind w:left="705" w:hanging="360"/>
      </w:pPr>
      <w:r>
        <w:t xml:space="preserve">Multiplication facts up to 12 x 12 </w:t>
      </w:r>
    </w:p>
    <w:p w:rsidR="00494058" w:rsidRDefault="002879A2">
      <w:pPr>
        <w:numPr>
          <w:ilvl w:val="0"/>
          <w:numId w:val="3"/>
        </w:numPr>
        <w:ind w:left="705" w:hanging="360"/>
      </w:pPr>
      <w:r>
        <w:t xml:space="preserve">Partition to multiply mentally </w:t>
      </w:r>
    </w:p>
    <w:p w:rsidR="00494058" w:rsidRDefault="002879A2">
      <w:pPr>
        <w:numPr>
          <w:ilvl w:val="0"/>
          <w:numId w:val="3"/>
        </w:numPr>
        <w:ind w:left="705" w:hanging="360"/>
      </w:pPr>
      <w:r>
        <w:t xml:space="preserve">Double larger numbers and decimals </w:t>
      </w:r>
    </w:p>
    <w:p w:rsidR="00494058" w:rsidRDefault="002879A2">
      <w:pPr>
        <w:numPr>
          <w:ilvl w:val="0"/>
          <w:numId w:val="3"/>
        </w:numPr>
        <w:ind w:left="705" w:hanging="360"/>
      </w:pPr>
      <w:r>
        <w:t xml:space="preserve">Division facts (up to 12 x 12) </w:t>
      </w:r>
    </w:p>
    <w:p w:rsidR="00494058" w:rsidRDefault="002879A2">
      <w:pPr>
        <w:numPr>
          <w:ilvl w:val="0"/>
          <w:numId w:val="3"/>
        </w:numPr>
        <w:ind w:left="705" w:hanging="360"/>
      </w:pPr>
      <w:r>
        <w:t xml:space="preserve">Partition to divide mentally </w:t>
      </w:r>
    </w:p>
    <w:p w:rsidR="00494058" w:rsidRDefault="002879A2">
      <w:pPr>
        <w:numPr>
          <w:ilvl w:val="0"/>
          <w:numId w:val="3"/>
        </w:numPr>
        <w:spacing w:line="385" w:lineRule="auto"/>
        <w:ind w:left="705" w:hanging="360"/>
      </w:pPr>
      <w:r>
        <w:t xml:space="preserve">Halve larger numbers and decimals </w:t>
      </w:r>
      <w:r>
        <w:rPr>
          <w:sz w:val="22"/>
        </w:rPr>
        <w:t xml:space="preserve">New learning:  </w:t>
      </w:r>
    </w:p>
    <w:p w:rsidR="00494058" w:rsidRDefault="002879A2">
      <w:pPr>
        <w:numPr>
          <w:ilvl w:val="0"/>
          <w:numId w:val="3"/>
        </w:numPr>
        <w:ind w:left="705" w:hanging="360"/>
      </w:pPr>
      <w:r>
        <w:t>Choose the most appropriate method to soclev calculations with mixed operati</w:t>
      </w:r>
      <w:r>
        <w:t xml:space="preserve">ons and large numbers, including in the context of a problem </w:t>
      </w:r>
    </w:p>
    <w:p w:rsidR="00494058" w:rsidRDefault="002879A2">
      <w:pPr>
        <w:numPr>
          <w:ilvl w:val="0"/>
          <w:numId w:val="3"/>
        </w:numPr>
        <w:ind w:left="705" w:hanging="360"/>
      </w:pPr>
      <w:r>
        <w:t xml:space="preserve">Multiply numbers with up to 4 digits by a two-digit whole number using the formal written method of long multiplication </w:t>
      </w:r>
    </w:p>
    <w:p w:rsidR="00494058" w:rsidRDefault="002879A2">
      <w:pPr>
        <w:numPr>
          <w:ilvl w:val="0"/>
          <w:numId w:val="3"/>
        </w:numPr>
        <w:ind w:left="705" w:hanging="360"/>
      </w:pPr>
      <w:r>
        <w:t>Divide numbers up to 4 digits by a two-digit whole number using the forma</w:t>
      </w:r>
      <w:r>
        <w:t xml:space="preserve">l methods of short or long division, and interpret remainders as appropriate for the context as whole numbers, fractions or by rounding </w:t>
      </w:r>
    </w:p>
    <w:p w:rsidR="00494058" w:rsidRDefault="002879A2">
      <w:pPr>
        <w:numPr>
          <w:ilvl w:val="0"/>
          <w:numId w:val="3"/>
        </w:numPr>
        <w:ind w:left="705" w:hanging="360"/>
      </w:pPr>
      <w:r>
        <w:t xml:space="preserve">Use written division methods in cases where the answer has up to two decimal places </w:t>
      </w:r>
    </w:p>
    <w:p w:rsidR="00494058" w:rsidRDefault="002879A2">
      <w:pPr>
        <w:numPr>
          <w:ilvl w:val="0"/>
          <w:numId w:val="3"/>
        </w:numPr>
        <w:spacing w:after="200"/>
        <w:ind w:left="705" w:hanging="360"/>
      </w:pPr>
      <w:r>
        <w:t>Solve problems involving unequal s</w:t>
      </w:r>
      <w:r>
        <w:t xml:space="preserve">haring and grouping using knowledge of fractions and multiples </w:t>
      </w:r>
    </w:p>
    <w:p w:rsidR="00494058" w:rsidRDefault="002879A2">
      <w:pPr>
        <w:spacing w:after="141" w:line="259" w:lineRule="auto"/>
        <w:ind w:left="360" w:firstLine="0"/>
      </w:pPr>
      <w:r>
        <w:rPr>
          <w:sz w:val="22"/>
        </w:rPr>
        <w:t xml:space="preserve"> </w:t>
      </w:r>
    </w:p>
    <w:p w:rsidR="00494058" w:rsidRDefault="002879A2">
      <w:pPr>
        <w:spacing w:after="0" w:line="259" w:lineRule="auto"/>
        <w:ind w:left="0" w:firstLine="0"/>
      </w:pPr>
      <w:r>
        <w:rPr>
          <w:sz w:val="22"/>
        </w:rPr>
        <w:t xml:space="preserve"> </w:t>
      </w:r>
    </w:p>
    <w:p w:rsidR="00494058" w:rsidRDefault="002879A2">
      <w:pPr>
        <w:spacing w:after="149" w:line="251" w:lineRule="auto"/>
        <w:ind w:left="-5"/>
      </w:pPr>
      <w:r>
        <w:rPr>
          <w:sz w:val="22"/>
        </w:rPr>
        <w:t xml:space="preserve">How we teach it: </w:t>
      </w:r>
    </w:p>
    <w:p w:rsidR="00494058" w:rsidRDefault="002879A2">
      <w:pPr>
        <w:tabs>
          <w:tab w:val="center" w:pos="2160"/>
          <w:tab w:val="center" w:pos="2880"/>
          <w:tab w:val="center" w:pos="3600"/>
          <w:tab w:val="center" w:pos="4320"/>
          <w:tab w:val="center" w:pos="5040"/>
          <w:tab w:val="center" w:pos="5760"/>
          <w:tab w:val="center" w:pos="6867"/>
        </w:tabs>
        <w:spacing w:after="117" w:line="251" w:lineRule="auto"/>
        <w:ind w:left="-15" w:firstLine="0"/>
      </w:pPr>
      <w:r>
        <w:rPr>
          <w:sz w:val="22"/>
        </w:rPr>
        <w:t xml:space="preserve">Multiplication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Division </w:t>
      </w:r>
    </w:p>
    <w:p w:rsidR="00494058" w:rsidRDefault="002879A2">
      <w:pPr>
        <w:tabs>
          <w:tab w:val="center" w:pos="6879"/>
        </w:tabs>
        <w:spacing w:after="749" w:line="259" w:lineRule="auto"/>
        <w:ind w:left="-389" w:firstLine="0"/>
      </w:pPr>
      <w:r>
        <w:rPr>
          <w:i w:val="0"/>
          <w:noProof/>
          <w:sz w:val="22"/>
        </w:rPr>
        <w:lastRenderedPageBreak/>
        <mc:AlternateContent>
          <mc:Choice Requires="wpg">
            <w:drawing>
              <wp:inline distT="0" distB="0" distL="0" distR="0">
                <wp:extent cx="2032659" cy="4780828"/>
                <wp:effectExtent l="0" t="0" r="0" b="0"/>
                <wp:docPr id="1996" name="Group 1996"/>
                <wp:cNvGraphicFramePr/>
                <a:graphic xmlns:a="http://schemas.openxmlformats.org/drawingml/2006/main">
                  <a:graphicData uri="http://schemas.microsoft.com/office/word/2010/wordprocessingGroup">
                    <wpg:wgp>
                      <wpg:cNvGrpSpPr/>
                      <wpg:grpSpPr>
                        <a:xfrm>
                          <a:off x="0" y="0"/>
                          <a:ext cx="2032659" cy="4780828"/>
                          <a:chOff x="0" y="0"/>
                          <a:chExt cx="2032659" cy="4780828"/>
                        </a:xfrm>
                      </wpg:grpSpPr>
                      <pic:pic xmlns:pic="http://schemas.openxmlformats.org/drawingml/2006/picture">
                        <pic:nvPicPr>
                          <pic:cNvPr id="170" name="Picture 170"/>
                          <pic:cNvPicPr/>
                        </pic:nvPicPr>
                        <pic:blipFill>
                          <a:blip r:embed="rId7"/>
                          <a:stretch>
                            <a:fillRect/>
                          </a:stretch>
                        </pic:blipFill>
                        <pic:spPr>
                          <a:xfrm>
                            <a:off x="0" y="0"/>
                            <a:ext cx="2032659" cy="4780828"/>
                          </a:xfrm>
                          <a:prstGeom prst="rect">
                            <a:avLst/>
                          </a:prstGeom>
                        </pic:spPr>
                      </pic:pic>
                      <wps:wsp>
                        <wps:cNvPr id="184" name="Rectangle 184"/>
                        <wps:cNvSpPr/>
                        <wps:spPr>
                          <a:xfrm>
                            <a:off x="247028" y="24629"/>
                            <a:ext cx="44754" cy="213701"/>
                          </a:xfrm>
                          <a:prstGeom prst="rect">
                            <a:avLst/>
                          </a:prstGeom>
                          <a:ln>
                            <a:noFill/>
                          </a:ln>
                        </wps:spPr>
                        <wps:txbx>
                          <w:txbxContent>
                            <w:p w:rsidR="00494058" w:rsidRDefault="002879A2">
                              <w:pPr>
                                <w:spacing w:after="160" w:line="259" w:lineRule="auto"/>
                                <w:ind w:left="0" w:firstLine="0"/>
                              </w:pPr>
                              <w:r>
                                <w:rPr>
                                  <w:sz w:val="22"/>
                                </w:rPr>
                                <w:t xml:space="preserve"> </w:t>
                              </w:r>
                            </w:p>
                          </w:txbxContent>
                        </wps:txbx>
                        <wps:bodyPr horzOverflow="overflow" vert="horz" lIns="0" tIns="0" rIns="0" bIns="0" rtlCol="0">
                          <a:noAutofit/>
                        </wps:bodyPr>
                      </wps:wsp>
                      <wps:wsp>
                        <wps:cNvPr id="185" name="Rectangle 185"/>
                        <wps:cNvSpPr/>
                        <wps:spPr>
                          <a:xfrm>
                            <a:off x="247028" y="299016"/>
                            <a:ext cx="44754" cy="213701"/>
                          </a:xfrm>
                          <a:prstGeom prst="rect">
                            <a:avLst/>
                          </a:prstGeom>
                          <a:ln>
                            <a:noFill/>
                          </a:ln>
                        </wps:spPr>
                        <wps:txbx>
                          <w:txbxContent>
                            <w:p w:rsidR="00494058" w:rsidRDefault="002879A2">
                              <w:pPr>
                                <w:spacing w:after="160" w:line="259" w:lineRule="auto"/>
                                <w:ind w:left="0" w:firstLine="0"/>
                              </w:pPr>
                              <w:r>
                                <w:rPr>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996" style="width:160.052pt;height:376.443pt;mso-position-horizontal-relative:char;mso-position-vertical-relative:line" coordsize="20326,47808">
                <v:shape id="Picture 170" style="position:absolute;width:20326;height:47808;left:0;top:0;" filled="f">
                  <v:imagedata r:id="rId8"/>
                </v:shape>
                <v:rect id="Rectangle 184" style="position:absolute;width:447;height:2137;left:2470;top:246;" filled="f" stroked="f">
                  <v:textbox inset="0,0,0,0">
                    <w:txbxContent>
                      <w:p>
                        <w:pPr>
                          <w:spacing w:before="0" w:after="160" w:line="259" w:lineRule="auto"/>
                          <w:ind w:left="0" w:firstLine="0"/>
                        </w:pPr>
                        <w:r>
                          <w:rPr>
                            <w:sz w:val="22"/>
                          </w:rPr>
                          <w:t xml:space="preserve"> </w:t>
                        </w:r>
                      </w:p>
                    </w:txbxContent>
                  </v:textbox>
                </v:rect>
                <v:rect id="Rectangle 185" style="position:absolute;width:447;height:2137;left:2470;top:2990;" filled="f" stroked="f">
                  <v:textbox inset="0,0,0,0">
                    <w:txbxContent>
                      <w:p>
                        <w:pPr>
                          <w:spacing w:before="0" w:after="160" w:line="259" w:lineRule="auto"/>
                          <w:ind w:left="0" w:firstLine="0"/>
                        </w:pPr>
                        <w:r>
                          <w:rPr>
                            <w:sz w:val="22"/>
                          </w:rPr>
                          <w:t xml:space="preserve"> </w:t>
                        </w:r>
                      </w:p>
                    </w:txbxContent>
                  </v:textbox>
                </v:rect>
              </v:group>
            </w:pict>
          </mc:Fallback>
        </mc:AlternateContent>
      </w:r>
      <w:r>
        <w:rPr>
          <w:sz w:val="22"/>
        </w:rPr>
        <w:t xml:space="preserve"> </w:t>
      </w:r>
      <w:r>
        <w:rPr>
          <w:sz w:val="22"/>
        </w:rPr>
        <w:tab/>
      </w:r>
      <w:r>
        <w:rPr>
          <w:noProof/>
        </w:rPr>
        <w:drawing>
          <wp:inline distT="0" distB="0" distL="0" distR="0">
            <wp:extent cx="1841763" cy="4742172"/>
            <wp:effectExtent l="0" t="0" r="0" b="0"/>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9"/>
                    <a:stretch>
                      <a:fillRect/>
                    </a:stretch>
                  </pic:blipFill>
                  <pic:spPr>
                    <a:xfrm>
                      <a:off x="0" y="0"/>
                      <a:ext cx="1841763" cy="4742172"/>
                    </a:xfrm>
                    <a:prstGeom prst="rect">
                      <a:avLst/>
                    </a:prstGeom>
                  </pic:spPr>
                </pic:pic>
              </a:graphicData>
            </a:graphic>
          </wp:inline>
        </w:drawing>
      </w:r>
    </w:p>
    <w:p w:rsidR="00494058" w:rsidRDefault="002879A2">
      <w:pPr>
        <w:spacing w:after="0" w:line="259" w:lineRule="auto"/>
        <w:ind w:left="-593" w:right="-551" w:firstLine="0"/>
      </w:pPr>
      <w:r>
        <w:rPr>
          <w:noProof/>
        </w:rPr>
        <w:drawing>
          <wp:inline distT="0" distB="0" distL="0" distR="0">
            <wp:extent cx="6484287" cy="2887027"/>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10"/>
                    <a:stretch>
                      <a:fillRect/>
                    </a:stretch>
                  </pic:blipFill>
                  <pic:spPr>
                    <a:xfrm>
                      <a:off x="0" y="0"/>
                      <a:ext cx="6484287" cy="2887027"/>
                    </a:xfrm>
                    <a:prstGeom prst="rect">
                      <a:avLst/>
                    </a:prstGeom>
                  </pic:spPr>
                </pic:pic>
              </a:graphicData>
            </a:graphic>
          </wp:inline>
        </w:drawing>
      </w:r>
    </w:p>
    <w:p w:rsidR="00494058" w:rsidRDefault="002879A2">
      <w:pPr>
        <w:spacing w:after="117" w:line="251" w:lineRule="auto"/>
        <w:ind w:left="-5"/>
      </w:pPr>
      <w:r>
        <w:rPr>
          <w:sz w:val="22"/>
        </w:rPr>
        <w:t xml:space="preserve">Example of deeper understanding: </w:t>
      </w:r>
    </w:p>
    <w:p w:rsidR="00494058" w:rsidRDefault="002879A2">
      <w:pPr>
        <w:spacing w:after="145" w:line="259" w:lineRule="auto"/>
        <w:ind w:left="-5"/>
      </w:pPr>
      <w:r>
        <w:rPr>
          <w:sz w:val="20"/>
        </w:rPr>
        <w:t xml:space="preserve">Work out: </w:t>
      </w:r>
    </w:p>
    <w:p w:rsidR="00494058" w:rsidRDefault="002879A2">
      <w:pPr>
        <w:spacing w:after="143" w:line="259" w:lineRule="auto"/>
        <w:ind w:left="-5"/>
      </w:pPr>
      <w:r>
        <w:rPr>
          <w:sz w:val="20"/>
        </w:rPr>
        <w:t xml:space="preserve">8·4 × 3 + 8·4 × 7 </w:t>
      </w:r>
    </w:p>
    <w:p w:rsidR="00494058" w:rsidRDefault="002879A2">
      <w:pPr>
        <w:spacing w:after="3" w:line="403" w:lineRule="auto"/>
        <w:ind w:left="-5" w:right="7235"/>
      </w:pPr>
      <w:r>
        <w:rPr>
          <w:sz w:val="20"/>
        </w:rPr>
        <w:t xml:space="preserve">6·7 × 5 – 0·67 × 50 93 × 0·2 + 0·8 × 93 </w:t>
      </w:r>
    </w:p>
    <w:p w:rsidR="00494058" w:rsidRDefault="002879A2">
      <w:pPr>
        <w:spacing w:after="3" w:line="259" w:lineRule="auto"/>
        <w:ind w:left="-5"/>
      </w:pPr>
      <w:r>
        <w:rPr>
          <w:sz w:val="20"/>
        </w:rPr>
        <w:lastRenderedPageBreak/>
        <w:t xml:space="preserve">7·2 × 4 + 3·6 × 8 </w:t>
      </w:r>
    </w:p>
    <w:sectPr w:rsidR="00494058">
      <w:pgSz w:w="11906" w:h="16838"/>
      <w:pgMar w:top="314" w:right="1399" w:bottom="145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4A51"/>
    <w:multiLevelType w:val="hybridMultilevel"/>
    <w:tmpl w:val="A42C93E2"/>
    <w:lvl w:ilvl="0" w:tplc="B396026A">
      <w:start w:val="1"/>
      <w:numFmt w:val="bullet"/>
      <w:lvlText w:val="•"/>
      <w:lvlJc w:val="left"/>
      <w:pPr>
        <w:ind w:left="7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62053EC">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7BE1F52">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E78F0AA">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F463D76">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3908D3A">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F28F07A">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D28F85A">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3DC9DDE">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D064303"/>
    <w:multiLevelType w:val="hybridMultilevel"/>
    <w:tmpl w:val="0EAEA146"/>
    <w:lvl w:ilvl="0" w:tplc="89E6D462">
      <w:start w:val="1"/>
      <w:numFmt w:val="bullet"/>
      <w:lvlText w:val="•"/>
      <w:lvlJc w:val="left"/>
      <w:pPr>
        <w:ind w:left="7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6AA239C">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FEE466C">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0E6AF30">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02426F2">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98AE8A2">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5EAE67E">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1F4E6D0">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DE6D832">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6E3819EF"/>
    <w:multiLevelType w:val="hybridMultilevel"/>
    <w:tmpl w:val="55C250F2"/>
    <w:lvl w:ilvl="0" w:tplc="A4D4096C">
      <w:start w:val="1"/>
      <w:numFmt w:val="bullet"/>
      <w:lvlText w:val="•"/>
      <w:lvlJc w:val="left"/>
      <w:pPr>
        <w:ind w:left="7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D2CDF36">
      <w:start w:val="1"/>
      <w:numFmt w:val="bullet"/>
      <w:lvlText w:val="o"/>
      <w:lvlJc w:val="left"/>
      <w:pPr>
        <w:ind w:left="14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EF88936">
      <w:start w:val="1"/>
      <w:numFmt w:val="bullet"/>
      <w:lvlText w:val="▪"/>
      <w:lvlJc w:val="left"/>
      <w:pPr>
        <w:ind w:left="21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BCE4EA8">
      <w:start w:val="1"/>
      <w:numFmt w:val="bullet"/>
      <w:lvlText w:val="•"/>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CB8CD6A">
      <w:start w:val="1"/>
      <w:numFmt w:val="bullet"/>
      <w:lvlText w:val="o"/>
      <w:lvlJc w:val="left"/>
      <w:pPr>
        <w:ind w:left="36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D283A72">
      <w:start w:val="1"/>
      <w:numFmt w:val="bullet"/>
      <w:lvlText w:val="▪"/>
      <w:lvlJc w:val="left"/>
      <w:pPr>
        <w:ind w:left="4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9D6229A">
      <w:start w:val="1"/>
      <w:numFmt w:val="bullet"/>
      <w:lvlText w:val="•"/>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C2F402">
      <w:start w:val="1"/>
      <w:numFmt w:val="bullet"/>
      <w:lvlText w:val="o"/>
      <w:lvlJc w:val="left"/>
      <w:pPr>
        <w:ind w:left="57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3AE1644">
      <w:start w:val="1"/>
      <w:numFmt w:val="bullet"/>
      <w:lvlText w:val="▪"/>
      <w:lvlJc w:val="left"/>
      <w:pPr>
        <w:ind w:left="6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58"/>
    <w:rsid w:val="002879A2"/>
    <w:rsid w:val="00494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9DF812-8D37-4760-9D6D-39E4A9A6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2" w:lineRule="auto"/>
      <w:ind w:left="370" w:hanging="10"/>
    </w:pPr>
    <w:rPr>
      <w:rFonts w:ascii="Calibri" w:eastAsia="Calibri" w:hAnsi="Calibri" w:cs="Calibri"/>
      <w:i/>
      <w:color w:val="000000"/>
      <w:sz w:val="16"/>
    </w:rPr>
  </w:style>
  <w:style w:type="paragraph" w:styleId="Heading1">
    <w:name w:val="heading 1"/>
    <w:next w:val="Normal"/>
    <w:link w:val="Heading1Char"/>
    <w:uiPriority w:val="9"/>
    <w:unhideWhenUsed/>
    <w:qFormat/>
    <w:pPr>
      <w:keepNext/>
      <w:keepLines/>
      <w:spacing w:after="141"/>
      <w:ind w:left="10" w:hanging="10"/>
      <w:outlineLvl w:val="0"/>
    </w:pPr>
    <w:rPr>
      <w:rFonts w:ascii="Calibri" w:eastAsia="Calibri" w:hAnsi="Calibri" w:cs="Calibri"/>
      <w:i/>
      <w:color w:val="006FC0"/>
      <w:u w:val="single" w:color="006F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6FC0"/>
      <w:sz w:val="22"/>
      <w:u w:val="single" w:color="006F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0.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Granite</dc:creator>
  <cp:keywords/>
  <cp:lastModifiedBy>EMILY  SNOWBALL</cp:lastModifiedBy>
  <cp:revision>2</cp:revision>
  <dcterms:created xsi:type="dcterms:W3CDTF">2022-09-19T19:00:00Z</dcterms:created>
  <dcterms:modified xsi:type="dcterms:W3CDTF">2022-09-19T19:00:00Z</dcterms:modified>
</cp:coreProperties>
</file>