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809"/>
        <w:tblW w:w="15168" w:type="dxa"/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2977"/>
        <w:gridCol w:w="4428"/>
      </w:tblGrid>
      <w:tr w:rsidR="00020609" w:rsidRPr="00E650F6" w:rsidTr="0007599A">
        <w:trPr>
          <w:trHeight w:val="1550"/>
        </w:trPr>
        <w:tc>
          <w:tcPr>
            <w:tcW w:w="1951" w:type="dxa"/>
          </w:tcPr>
          <w:p w:rsidR="00020609" w:rsidRPr="00E650F6" w:rsidRDefault="00020609" w:rsidP="00020609">
            <w:pPr>
              <w:rPr>
                <w:rFonts w:ascii="SassoonPrimaryInfant" w:hAnsi="SassoonPrimaryInfant"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noProof/>
                <w:sz w:val="30"/>
                <w:szCs w:val="30"/>
                <w:lang w:eastAsia="en-GB"/>
              </w:rPr>
              <w:drawing>
                <wp:inline distT="0" distB="0" distL="0" distR="0" wp14:anchorId="6EFECF6C" wp14:editId="406856C0">
                  <wp:extent cx="966470" cy="966470"/>
                  <wp:effectExtent l="0" t="0" r="5080" b="5080"/>
                  <wp:docPr id="1" name="Picture 1" descr="Stam_Primary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m_Primary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53" cy="966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7" w:type="dxa"/>
            <w:gridSpan w:val="3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Reception Re</w:t>
            </w:r>
            <w:r w:rsidR="0064190D" w:rsidRPr="00E650F6">
              <w:rPr>
                <w:rFonts w:ascii="SassoonPrimaryInfant" w:hAnsi="SassoonPrimaryInfant"/>
                <w:b/>
                <w:sz w:val="30"/>
                <w:szCs w:val="30"/>
              </w:rPr>
              <w:t>m</w:t>
            </w:r>
            <w:r w:rsidR="003E0838">
              <w:rPr>
                <w:rFonts w:ascii="SassoonPrimaryInfant" w:hAnsi="SassoonPrimaryInfant"/>
                <w:b/>
                <w:sz w:val="30"/>
                <w:szCs w:val="30"/>
              </w:rPr>
              <w:t>ot</w:t>
            </w:r>
            <w:r w:rsidR="005C615B">
              <w:rPr>
                <w:rFonts w:ascii="SassoonPrimaryInfant" w:hAnsi="SassoonPrimaryInfant"/>
                <w:b/>
                <w:sz w:val="30"/>
                <w:szCs w:val="30"/>
              </w:rPr>
              <w:t>e Learning: Week Beginning: 1</w:t>
            </w:r>
            <w:r w:rsidR="005C615B" w:rsidRPr="005C615B">
              <w:rPr>
                <w:rFonts w:ascii="SassoonPrimaryInfant" w:hAnsi="SassoonPrimaryInfant"/>
                <w:b/>
                <w:sz w:val="30"/>
                <w:szCs w:val="30"/>
                <w:vertAlign w:val="superscript"/>
              </w:rPr>
              <w:t>st</w:t>
            </w:r>
            <w:r w:rsidR="005C615B">
              <w:rPr>
                <w:rFonts w:ascii="SassoonPrimaryInfant" w:hAnsi="SassoonPrimaryInfant"/>
                <w:b/>
                <w:sz w:val="30"/>
                <w:szCs w:val="30"/>
              </w:rPr>
              <w:t xml:space="preserve"> March</w:t>
            </w: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 xml:space="preserve"> 2021</w:t>
            </w:r>
          </w:p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  <w:p w:rsidR="00020609" w:rsidRPr="00E650F6" w:rsidRDefault="00020609" w:rsidP="00020609">
            <w:pPr>
              <w:rPr>
                <w:rFonts w:ascii="SassoonPrimaryInfant" w:hAnsi="SassoonPrimaryInfant"/>
                <w:sz w:val="30"/>
                <w:szCs w:val="30"/>
              </w:rPr>
            </w:pPr>
          </w:p>
        </w:tc>
      </w:tr>
      <w:tr w:rsidR="00020609" w:rsidRPr="00E650F6" w:rsidTr="0007599A">
        <w:trPr>
          <w:trHeight w:val="708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</w:tc>
        <w:tc>
          <w:tcPr>
            <w:tcW w:w="5812" w:type="dxa"/>
          </w:tcPr>
          <w:p w:rsidR="00020609" w:rsidRPr="00BF6B6D" w:rsidRDefault="0084493A" w:rsidP="00020609">
            <w:pPr>
              <w:jc w:val="center"/>
              <w:rPr>
                <w:rFonts w:ascii="SassoonPrimaryInfant" w:hAnsi="SassoonPrimaryInfant"/>
                <w:b/>
                <w:color w:val="FF0000"/>
                <w:sz w:val="30"/>
                <w:szCs w:val="30"/>
              </w:rPr>
            </w:pPr>
            <w:r w:rsidRPr="00826BEA">
              <w:rPr>
                <w:rFonts w:ascii="SassoonPrimaryInfant" w:hAnsi="SassoonPrimaryInfant"/>
                <w:b/>
                <w:sz w:val="30"/>
                <w:szCs w:val="30"/>
              </w:rPr>
              <w:t xml:space="preserve">Read, Write, Inc (RWI), </w:t>
            </w:r>
            <w:r w:rsidR="00020609" w:rsidRPr="00826BEA">
              <w:rPr>
                <w:rFonts w:ascii="SassoonPrimaryInfant" w:hAnsi="SassoonPrimaryInfant"/>
                <w:b/>
                <w:sz w:val="30"/>
                <w:szCs w:val="30"/>
              </w:rPr>
              <w:t>handwriting</w:t>
            </w:r>
            <w:r w:rsidRPr="00826BEA">
              <w:rPr>
                <w:rFonts w:ascii="SassoonPrimaryInfant" w:hAnsi="SassoonPrimaryInfant"/>
                <w:b/>
                <w:sz w:val="30"/>
                <w:szCs w:val="30"/>
              </w:rPr>
              <w:t>, Key words</w:t>
            </w:r>
          </w:p>
        </w:tc>
        <w:tc>
          <w:tcPr>
            <w:tcW w:w="2977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816704">
              <w:rPr>
                <w:rFonts w:ascii="SassoonPrimaryInfant" w:hAnsi="SassoonPrimaryInfant"/>
                <w:b/>
                <w:sz w:val="30"/>
                <w:szCs w:val="30"/>
              </w:rPr>
              <w:t>Maths</w:t>
            </w:r>
          </w:p>
        </w:tc>
        <w:tc>
          <w:tcPr>
            <w:tcW w:w="4428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Other subjects</w:t>
            </w:r>
          </w:p>
        </w:tc>
      </w:tr>
      <w:tr w:rsidR="005C615B" w:rsidRPr="00BF6B6D" w:rsidTr="0007599A">
        <w:trPr>
          <w:trHeight w:val="708"/>
        </w:trPr>
        <w:tc>
          <w:tcPr>
            <w:tcW w:w="1951" w:type="dxa"/>
          </w:tcPr>
          <w:p w:rsidR="005C615B" w:rsidRPr="00E650F6" w:rsidRDefault="005C615B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>
              <w:rPr>
                <w:rFonts w:ascii="SassoonPrimaryInfant" w:hAnsi="SassoonPrimaryInfant"/>
                <w:b/>
                <w:sz w:val="30"/>
                <w:szCs w:val="30"/>
              </w:rPr>
              <w:t>Monday</w:t>
            </w:r>
          </w:p>
        </w:tc>
        <w:tc>
          <w:tcPr>
            <w:tcW w:w="5812" w:type="dxa"/>
            <w:shd w:val="clear" w:color="auto" w:fill="auto"/>
          </w:tcPr>
          <w:p w:rsidR="005C615B" w:rsidRDefault="005C615B" w:rsidP="005C615B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 xml:space="preserve">RWI – </w:t>
            </w:r>
            <w:r>
              <w:rPr>
                <w:rFonts w:ascii="SassoonPrimaryInfant" w:hAnsi="SassoonPrimaryInfant"/>
                <w:sz w:val="30"/>
                <w:szCs w:val="30"/>
              </w:rPr>
              <w:t xml:space="preserve"> Green ditty – My dog Ned</w:t>
            </w:r>
            <w:r w:rsidR="00F54927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>
              <w:rPr>
                <w:rFonts w:ascii="SassoonPrimaryInfant" w:hAnsi="SassoonPrimaryInfant"/>
                <w:sz w:val="30"/>
                <w:szCs w:val="30"/>
              </w:rPr>
              <w:t>– Day 1</w:t>
            </w:r>
            <w:r w:rsidR="00F54927">
              <w:rPr>
                <w:rFonts w:ascii="SassoonPrimaryInfant" w:hAnsi="SassoonPrimaryInfant"/>
                <w:sz w:val="30"/>
                <w:szCs w:val="30"/>
              </w:rPr>
              <w:t xml:space="preserve"> (see notes below)</w:t>
            </w:r>
          </w:p>
          <w:p w:rsidR="005C615B" w:rsidRPr="00764E40" w:rsidRDefault="005C615B" w:rsidP="00764E40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3E0838">
              <w:rPr>
                <w:rFonts w:ascii="SassoonPrimaryInfant" w:hAnsi="SassoonPrimaryInfant"/>
                <w:color w:val="FF0000"/>
                <w:sz w:val="30"/>
                <w:szCs w:val="30"/>
              </w:rPr>
              <w:t>Hold a sentence</w:t>
            </w:r>
            <w:r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 1</w:t>
            </w:r>
            <w:r w:rsidRPr="003E0838"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 – </w:t>
            </w:r>
            <w:r>
              <w:rPr>
                <w:rFonts w:ascii="SassoonPrimaryInfant" w:hAnsi="SassoonPrimaryInfant"/>
                <w:color w:val="FF0000"/>
                <w:sz w:val="30"/>
                <w:szCs w:val="30"/>
              </w:rPr>
              <w:t>My dog has a bad leg.</w:t>
            </w:r>
          </w:p>
          <w:p w:rsidR="005C615B" w:rsidRPr="003161CD" w:rsidRDefault="005C615B" w:rsidP="005C615B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7A33C4">
              <w:rPr>
                <w:rFonts w:ascii="SassoonPrimaryInfant" w:hAnsi="SassoonPrimaryInfant"/>
                <w:sz w:val="30"/>
                <w:szCs w:val="30"/>
              </w:rPr>
              <w:t xml:space="preserve">Handwriting–see website, pages </w:t>
            </w:r>
            <w:r w:rsidR="00F54927">
              <w:rPr>
                <w:rFonts w:ascii="SassoonPrimaryInfant" w:hAnsi="SassoonPrimaryInfant"/>
                <w:sz w:val="30"/>
                <w:szCs w:val="30"/>
              </w:rPr>
              <w:t>16&amp;17 (p)</w:t>
            </w:r>
          </w:p>
        </w:tc>
        <w:tc>
          <w:tcPr>
            <w:tcW w:w="2977" w:type="dxa"/>
            <w:shd w:val="clear" w:color="auto" w:fill="auto"/>
          </w:tcPr>
          <w:p w:rsidR="005C615B" w:rsidRPr="00CF7DE2" w:rsidRDefault="003C404B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7" w:history="1">
              <w:r w:rsidR="00CF7DE2" w:rsidRPr="00CF7DE2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Using ordinal language</w:t>
              </w:r>
            </w:hyperlink>
          </w:p>
        </w:tc>
        <w:tc>
          <w:tcPr>
            <w:tcW w:w="4428" w:type="dxa"/>
            <w:shd w:val="clear" w:color="auto" w:fill="auto"/>
          </w:tcPr>
          <w:p w:rsidR="005C615B" w:rsidRPr="00CB0CE7" w:rsidRDefault="00FF5434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B0CE7">
              <w:rPr>
                <w:rFonts w:ascii="SassoonPrimaryInfant" w:hAnsi="SassoonPrimaryInfant"/>
                <w:sz w:val="30"/>
                <w:szCs w:val="30"/>
              </w:rPr>
              <w:t>Understanding the World</w:t>
            </w:r>
            <w:r w:rsidR="00CB0CE7" w:rsidRPr="00CB0CE7">
              <w:rPr>
                <w:rFonts w:ascii="SassoonPrimaryInfant" w:hAnsi="SassoonPrimaryInfant"/>
                <w:sz w:val="30"/>
                <w:szCs w:val="30"/>
              </w:rPr>
              <w:t xml:space="preserve"> –</w:t>
            </w:r>
            <w:r w:rsidR="00CB0CE7">
              <w:rPr>
                <w:rFonts w:ascii="SassoonPrimaryInfant" w:hAnsi="SassoonPrimaryInfant"/>
                <w:sz w:val="30"/>
                <w:szCs w:val="30"/>
              </w:rPr>
              <w:t xml:space="preserve"> E</w:t>
            </w:r>
            <w:r w:rsidR="00CB0CE7" w:rsidRPr="00CB0CE7">
              <w:rPr>
                <w:rFonts w:ascii="SassoonPrimaryInfant" w:hAnsi="SassoonPrimaryInfant"/>
                <w:sz w:val="30"/>
                <w:szCs w:val="30"/>
              </w:rPr>
              <w:t xml:space="preserve">xploring </w:t>
            </w:r>
            <w:r w:rsidR="00CB0CE7">
              <w:rPr>
                <w:rFonts w:ascii="SassoonPrimaryInfant" w:hAnsi="SassoonPrimaryInfant"/>
                <w:sz w:val="30"/>
                <w:szCs w:val="30"/>
              </w:rPr>
              <w:t>T</w:t>
            </w:r>
            <w:r w:rsidR="00CB0CE7" w:rsidRPr="00CB0CE7">
              <w:rPr>
                <w:rFonts w:ascii="SassoonPrimaryInfant" w:hAnsi="SassoonPrimaryInfant"/>
                <w:sz w:val="30"/>
                <w:szCs w:val="30"/>
              </w:rPr>
              <w:t>ransport. See website</w:t>
            </w:r>
          </w:p>
        </w:tc>
      </w:tr>
      <w:tr w:rsidR="005C615B" w:rsidRPr="005C615B" w:rsidTr="0007599A">
        <w:trPr>
          <w:trHeight w:val="708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Tuesday</w:t>
            </w:r>
          </w:p>
        </w:tc>
        <w:tc>
          <w:tcPr>
            <w:tcW w:w="5812" w:type="dxa"/>
            <w:shd w:val="clear" w:color="auto" w:fill="auto"/>
          </w:tcPr>
          <w:p w:rsidR="0064190D" w:rsidRPr="00CF0858" w:rsidRDefault="0064190D" w:rsidP="0064190D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RWI</w:t>
            </w:r>
            <w:r w:rsidR="00CA37F5" w:rsidRPr="00CF0858">
              <w:rPr>
                <w:rFonts w:ascii="SassoonPrimaryInfant" w:hAnsi="SassoonPrimaryInfant"/>
                <w:sz w:val="30"/>
                <w:szCs w:val="30"/>
              </w:rPr>
              <w:t xml:space="preserve">– </w:t>
            </w:r>
            <w:r w:rsidR="00E732B9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3E0838">
              <w:rPr>
                <w:rFonts w:ascii="SassoonPrimaryInfant" w:hAnsi="SassoonPrimaryInfant"/>
                <w:sz w:val="30"/>
                <w:szCs w:val="30"/>
              </w:rPr>
              <w:t>Green ditty –</w:t>
            </w:r>
            <w:r w:rsidR="005C615B">
              <w:rPr>
                <w:rFonts w:ascii="SassoonPrimaryInfant" w:hAnsi="SassoonPrimaryInfant"/>
                <w:sz w:val="30"/>
                <w:szCs w:val="30"/>
              </w:rPr>
              <w:t xml:space="preserve"> My dog Ned – Day 2</w:t>
            </w:r>
          </w:p>
          <w:p w:rsidR="00AA436E" w:rsidRPr="0007599A" w:rsidRDefault="00E732B9" w:rsidP="0007599A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3E0838">
              <w:rPr>
                <w:rFonts w:ascii="SassoonPrimaryInfant" w:hAnsi="SassoonPrimaryInfant"/>
                <w:color w:val="FF0000"/>
                <w:sz w:val="30"/>
                <w:szCs w:val="30"/>
              </w:rPr>
              <w:t>Hold a sentence</w:t>
            </w:r>
            <w:r w:rsidR="005C615B"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 2</w:t>
            </w:r>
            <w:r w:rsidRPr="003E0838"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 </w:t>
            </w:r>
            <w:r w:rsidR="003F409C" w:rsidRPr="003E0838"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– </w:t>
            </w:r>
            <w:r w:rsidR="005C615B">
              <w:rPr>
                <w:rFonts w:ascii="SassoonPrimaryInfant" w:hAnsi="SassoonPrimaryInfant"/>
                <w:color w:val="FF0000"/>
                <w:sz w:val="30"/>
                <w:szCs w:val="30"/>
              </w:rPr>
              <w:t>I will rub in a bit of this.</w:t>
            </w:r>
          </w:p>
          <w:p w:rsidR="00AA436E" w:rsidRPr="00CF0858" w:rsidRDefault="0064190D" w:rsidP="00F54927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Practise key words</w:t>
            </w:r>
          </w:p>
        </w:tc>
        <w:tc>
          <w:tcPr>
            <w:tcW w:w="2977" w:type="dxa"/>
            <w:shd w:val="clear" w:color="auto" w:fill="auto"/>
          </w:tcPr>
          <w:p w:rsidR="006500D0" w:rsidRPr="005C615B" w:rsidRDefault="003C404B" w:rsidP="003E0838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hyperlink r:id="rId8" w:history="1">
              <w:r w:rsidR="00CF7DE2" w:rsidRPr="00CF7DE2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Consolidating learning</w:t>
              </w:r>
            </w:hyperlink>
          </w:p>
        </w:tc>
        <w:tc>
          <w:tcPr>
            <w:tcW w:w="4428" w:type="dxa"/>
            <w:shd w:val="clear" w:color="auto" w:fill="auto"/>
          </w:tcPr>
          <w:p w:rsidR="00020609" w:rsidRPr="005C615B" w:rsidRDefault="00567608" w:rsidP="00020609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CF7DE2">
              <w:rPr>
                <w:rFonts w:ascii="SassoonPrimaryInfant" w:hAnsi="SassoonPrimaryInfant"/>
                <w:sz w:val="30"/>
                <w:szCs w:val="30"/>
              </w:rPr>
              <w:t>Music</w:t>
            </w:r>
            <w:r w:rsidR="00CA37F5" w:rsidRPr="00CF7DE2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CA37F5" w:rsidRPr="005C615B"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 </w:t>
            </w:r>
            <w:r w:rsidR="00CA37F5" w:rsidRPr="005C615B">
              <w:rPr>
                <w:color w:val="FF0000"/>
                <w:sz w:val="28"/>
              </w:rPr>
              <w:t xml:space="preserve"> </w:t>
            </w:r>
            <w:r w:rsidR="000C1D77" w:rsidRPr="00CF7DE2">
              <w:rPr>
                <w:color w:val="FF0000"/>
                <w:sz w:val="32"/>
              </w:rPr>
              <w:t xml:space="preserve">  </w:t>
            </w:r>
            <w:r w:rsidR="00CF7DE2" w:rsidRPr="00E9423A">
              <w:rPr>
                <w:sz w:val="28"/>
                <w:szCs w:val="28"/>
              </w:rPr>
              <w:t xml:space="preserve"> </w:t>
            </w:r>
            <w:hyperlink r:id="rId9" w:history="1">
              <w:r w:rsidR="00CF7DE2" w:rsidRPr="00E9423A">
                <w:rPr>
                  <w:rStyle w:val="Hyperlink"/>
                  <w:sz w:val="28"/>
                  <w:szCs w:val="28"/>
                </w:rPr>
                <w:t>Jack and the beanstalk 2</w:t>
              </w:r>
            </w:hyperlink>
          </w:p>
          <w:p w:rsidR="00567608" w:rsidRPr="005C615B" w:rsidRDefault="00567608" w:rsidP="002C56C9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</w:p>
        </w:tc>
      </w:tr>
      <w:tr w:rsidR="005C615B" w:rsidRPr="005C615B" w:rsidTr="0007599A">
        <w:trPr>
          <w:trHeight w:val="1214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Wednesday</w:t>
            </w:r>
          </w:p>
        </w:tc>
        <w:tc>
          <w:tcPr>
            <w:tcW w:w="5812" w:type="dxa"/>
          </w:tcPr>
          <w:p w:rsidR="00367E5F" w:rsidRDefault="009C77D7" w:rsidP="00CF085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RWI</w:t>
            </w:r>
            <w:r w:rsidR="00156B7E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Pr="00CF0858">
              <w:rPr>
                <w:rFonts w:ascii="SassoonPrimaryInfant" w:hAnsi="SassoonPrimaryInfant"/>
                <w:sz w:val="30"/>
                <w:szCs w:val="30"/>
              </w:rPr>
              <w:t>–</w:t>
            </w:r>
            <w:r w:rsidR="00156B7E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3E083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5C615B">
              <w:rPr>
                <w:rFonts w:ascii="SassoonPrimaryInfant" w:hAnsi="SassoonPrimaryInfant"/>
                <w:sz w:val="30"/>
                <w:szCs w:val="30"/>
              </w:rPr>
              <w:t>Green ditty – My dog Ned – Day 3</w:t>
            </w:r>
          </w:p>
          <w:p w:rsidR="00BC095A" w:rsidRPr="0007599A" w:rsidRDefault="00BC095A" w:rsidP="00CF0858">
            <w:pPr>
              <w:jc w:val="center"/>
              <w:rPr>
                <w:rFonts w:ascii="SassoonPrimaryInfant" w:hAnsi="SassoonPrimaryInfant"/>
                <w:szCs w:val="30"/>
              </w:rPr>
            </w:pPr>
          </w:p>
          <w:p w:rsidR="00E650F6" w:rsidRPr="00CF0858" w:rsidRDefault="007A33C4" w:rsidP="005C615B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7A33C4">
              <w:rPr>
                <w:rFonts w:ascii="SassoonPrimaryInfant" w:hAnsi="SassoonPrimaryInfant"/>
                <w:sz w:val="30"/>
                <w:szCs w:val="30"/>
              </w:rPr>
              <w:t>Handwriting</w:t>
            </w:r>
            <w:r w:rsidR="00156B7E" w:rsidRPr="007A33C4">
              <w:rPr>
                <w:rFonts w:ascii="SassoonPrimaryInfant" w:hAnsi="SassoonPrimaryInfant"/>
                <w:sz w:val="30"/>
                <w:szCs w:val="30"/>
              </w:rPr>
              <w:t>–</w:t>
            </w:r>
            <w:r w:rsidR="00DF3DDC" w:rsidRPr="007A33C4">
              <w:rPr>
                <w:rFonts w:ascii="SassoonPrimaryInfant" w:hAnsi="SassoonPrimaryInfant"/>
                <w:sz w:val="30"/>
                <w:szCs w:val="30"/>
              </w:rPr>
              <w:t>see website</w:t>
            </w:r>
            <w:r w:rsidR="001C6491" w:rsidRPr="007A33C4">
              <w:rPr>
                <w:rFonts w:ascii="SassoonPrimaryInfant" w:hAnsi="SassoonPrimaryInfant"/>
                <w:sz w:val="30"/>
                <w:szCs w:val="30"/>
              </w:rPr>
              <w:t>, pages</w:t>
            </w:r>
            <w:r w:rsidR="00F54927">
              <w:rPr>
                <w:rFonts w:ascii="SassoonPrimaryInfant" w:hAnsi="SassoonPrimaryInfant"/>
                <w:sz w:val="30"/>
                <w:szCs w:val="30"/>
              </w:rPr>
              <w:t xml:space="preserve"> 22&amp;23 (n)</w:t>
            </w:r>
            <w:r w:rsidRPr="007A33C4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</w:p>
        </w:tc>
        <w:tc>
          <w:tcPr>
            <w:tcW w:w="2977" w:type="dxa"/>
          </w:tcPr>
          <w:p w:rsidR="00104A2B" w:rsidRPr="005C615B" w:rsidRDefault="003C404B" w:rsidP="00CF7DE2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hyperlink r:id="rId10" w:history="1">
              <w:r w:rsidR="00652596" w:rsidRPr="00652596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Understanding the concept of equal groups</w:t>
              </w:r>
            </w:hyperlink>
          </w:p>
        </w:tc>
        <w:tc>
          <w:tcPr>
            <w:tcW w:w="4428" w:type="dxa"/>
          </w:tcPr>
          <w:p w:rsidR="00020609" w:rsidRPr="00CF7DE2" w:rsidRDefault="002E7396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7DE2">
              <w:rPr>
                <w:rFonts w:ascii="SassoonPrimaryInfant" w:hAnsi="SassoonPrimaryInfant"/>
                <w:sz w:val="30"/>
                <w:szCs w:val="30"/>
              </w:rPr>
              <w:t>Joe Wicks</w:t>
            </w:r>
            <w:r w:rsidR="00156B7E" w:rsidRPr="00CF7DE2">
              <w:rPr>
                <w:rFonts w:ascii="SassoonPrimaryInfant" w:hAnsi="SassoonPrimaryInfant"/>
                <w:sz w:val="30"/>
                <w:szCs w:val="30"/>
              </w:rPr>
              <w:t xml:space="preserve"> P.E. session</w:t>
            </w:r>
          </w:p>
          <w:p w:rsidR="00725EBD" w:rsidRPr="005C615B" w:rsidRDefault="0064190D" w:rsidP="0007599A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07599A">
              <w:rPr>
                <w:rFonts w:ascii="SassoonPrimaryInfant" w:hAnsi="SassoonPrimaryInfant"/>
                <w:sz w:val="30"/>
                <w:szCs w:val="30"/>
              </w:rPr>
              <w:t xml:space="preserve">Science </w:t>
            </w:r>
            <w:r w:rsidR="007A33C4" w:rsidRPr="0007599A">
              <w:rPr>
                <w:rFonts w:ascii="SassoonPrimaryInfant" w:hAnsi="SassoonPrimaryInfant"/>
                <w:sz w:val="30"/>
                <w:szCs w:val="30"/>
              </w:rPr>
              <w:t>-</w:t>
            </w:r>
            <w:r w:rsidR="0007599A" w:rsidRPr="0007599A">
              <w:rPr>
                <w:rFonts w:ascii="SassoonPrimaryInfant" w:hAnsi="SassoonPrimaryInfant"/>
                <w:sz w:val="30"/>
                <w:szCs w:val="30"/>
              </w:rPr>
              <w:t xml:space="preserve"> Secret Messages</w:t>
            </w:r>
            <w:r w:rsidR="00E9423A">
              <w:rPr>
                <w:rFonts w:ascii="SassoonPrimaryInfant" w:hAnsi="SassoonPrimaryInfant"/>
                <w:sz w:val="30"/>
                <w:szCs w:val="30"/>
              </w:rPr>
              <w:t>. S</w:t>
            </w:r>
            <w:r w:rsidR="007A33C4" w:rsidRPr="0007599A">
              <w:rPr>
                <w:rFonts w:ascii="SassoonPrimaryInfant" w:hAnsi="SassoonPrimaryInfant"/>
                <w:sz w:val="30"/>
                <w:szCs w:val="30"/>
              </w:rPr>
              <w:t>ee website</w:t>
            </w:r>
          </w:p>
        </w:tc>
      </w:tr>
      <w:tr w:rsidR="005C615B" w:rsidRPr="005C615B" w:rsidTr="0007599A">
        <w:trPr>
          <w:trHeight w:val="1280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Thursday</w:t>
            </w:r>
          </w:p>
        </w:tc>
        <w:tc>
          <w:tcPr>
            <w:tcW w:w="5812" w:type="dxa"/>
          </w:tcPr>
          <w:p w:rsidR="00020609" w:rsidRPr="00CF0858" w:rsidRDefault="00FE1397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 xml:space="preserve">RWI </w:t>
            </w:r>
            <w:r w:rsidR="00CA37F5" w:rsidRPr="00CF0858">
              <w:rPr>
                <w:rFonts w:ascii="SassoonPrimaryInfant" w:hAnsi="SassoonPrimaryInfant"/>
                <w:sz w:val="30"/>
                <w:szCs w:val="30"/>
              </w:rPr>
              <w:t>–</w:t>
            </w:r>
            <w:r w:rsidR="002C56C9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3E0838">
              <w:rPr>
                <w:rFonts w:ascii="SassoonPrimaryInfant" w:hAnsi="SassoonPrimaryInfant"/>
                <w:sz w:val="30"/>
                <w:szCs w:val="30"/>
              </w:rPr>
              <w:t xml:space="preserve"> Green ditty –</w:t>
            </w:r>
            <w:r w:rsidR="005C615B">
              <w:rPr>
                <w:rFonts w:ascii="SassoonPrimaryInfant" w:hAnsi="SassoonPrimaryInfant"/>
                <w:sz w:val="30"/>
                <w:szCs w:val="30"/>
              </w:rPr>
              <w:t xml:space="preserve"> My dog Ned – Day 4</w:t>
            </w:r>
            <w:r w:rsidR="002C56C9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</w:p>
          <w:p w:rsidR="00AA436E" w:rsidRDefault="00AA436E" w:rsidP="00D86E55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  <w:p w:rsidR="00247BB9" w:rsidRPr="00CF0858" w:rsidRDefault="00247BB9" w:rsidP="00D86E55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Practise key words</w:t>
            </w:r>
          </w:p>
        </w:tc>
        <w:tc>
          <w:tcPr>
            <w:tcW w:w="2977" w:type="dxa"/>
          </w:tcPr>
          <w:p w:rsidR="00104A2B" w:rsidRPr="005C615B" w:rsidRDefault="003C404B" w:rsidP="00020609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hyperlink r:id="rId11" w:history="1">
              <w:r w:rsidR="00CF7DE2" w:rsidRPr="00CF7DE2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Counting in equal groups and adding them together</w:t>
              </w:r>
            </w:hyperlink>
          </w:p>
        </w:tc>
        <w:tc>
          <w:tcPr>
            <w:tcW w:w="4428" w:type="dxa"/>
          </w:tcPr>
          <w:p w:rsidR="00725EBD" w:rsidRPr="005C615B" w:rsidRDefault="00961751" w:rsidP="00961751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>
              <w:rPr>
                <w:rFonts w:ascii="SassoonPrimaryInfant" w:hAnsi="SassoonPrimaryInfant"/>
                <w:sz w:val="30"/>
                <w:szCs w:val="30"/>
              </w:rPr>
              <w:t>Celebrate World Book Day – see story video link and notes below.</w:t>
            </w:r>
          </w:p>
        </w:tc>
      </w:tr>
      <w:tr w:rsidR="005C615B" w:rsidRPr="005C615B" w:rsidTr="0007599A">
        <w:trPr>
          <w:trHeight w:val="708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Friday</w:t>
            </w:r>
          </w:p>
        </w:tc>
        <w:tc>
          <w:tcPr>
            <w:tcW w:w="5812" w:type="dxa"/>
          </w:tcPr>
          <w:p w:rsidR="00156B7E" w:rsidRPr="00CF0858" w:rsidRDefault="00E732B9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RWI</w:t>
            </w:r>
            <w:r w:rsidR="009C77D7" w:rsidRPr="00CF0858">
              <w:rPr>
                <w:rFonts w:ascii="SassoonPrimaryInfant" w:hAnsi="SassoonPrimaryInfant"/>
                <w:sz w:val="30"/>
                <w:szCs w:val="30"/>
              </w:rPr>
              <w:t xml:space="preserve"> –</w:t>
            </w:r>
            <w:r w:rsidR="00FE1397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3E083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F54927">
              <w:rPr>
                <w:rFonts w:ascii="SassoonPrimaryInfant" w:hAnsi="SassoonPrimaryInfant"/>
                <w:sz w:val="30"/>
                <w:szCs w:val="30"/>
              </w:rPr>
              <w:t>Green ditty – My dog Ned</w:t>
            </w:r>
            <w:r w:rsidR="005C615B">
              <w:rPr>
                <w:rFonts w:ascii="SassoonPrimaryInfant" w:hAnsi="SassoonPrimaryInfant"/>
                <w:sz w:val="30"/>
                <w:szCs w:val="30"/>
              </w:rPr>
              <w:t xml:space="preserve"> – Day 5</w:t>
            </w:r>
          </w:p>
          <w:p w:rsidR="00CF7DE2" w:rsidRDefault="00CF7DE2" w:rsidP="005C615B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  <w:p w:rsidR="00CF0858" w:rsidRDefault="00156B7E" w:rsidP="005C615B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7A33C4">
              <w:rPr>
                <w:rFonts w:ascii="SassoonPrimaryInfant" w:hAnsi="SassoonPrimaryInfant"/>
                <w:sz w:val="30"/>
                <w:szCs w:val="30"/>
              </w:rPr>
              <w:t>Ha</w:t>
            </w:r>
            <w:r w:rsidR="00567608" w:rsidRPr="007A33C4">
              <w:rPr>
                <w:rFonts w:ascii="SassoonPrimaryInfant" w:hAnsi="SassoonPrimaryInfant"/>
                <w:sz w:val="30"/>
                <w:szCs w:val="30"/>
              </w:rPr>
              <w:t>ndwriting–</w:t>
            </w:r>
            <w:r w:rsidR="00E8343C" w:rsidRPr="007A33C4">
              <w:rPr>
                <w:rFonts w:ascii="SassoonPrimaryInfant" w:hAnsi="SassoonPrimaryInfant"/>
                <w:sz w:val="30"/>
                <w:szCs w:val="30"/>
              </w:rPr>
              <w:t>see website, pages</w:t>
            </w:r>
            <w:r w:rsidR="001C6491" w:rsidRPr="007A33C4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F54927">
              <w:rPr>
                <w:rFonts w:ascii="SassoonPrimaryInfant" w:hAnsi="SassoonPrimaryInfant"/>
                <w:sz w:val="30"/>
                <w:szCs w:val="30"/>
              </w:rPr>
              <w:t>20&amp;21 (i)</w:t>
            </w:r>
          </w:p>
          <w:p w:rsidR="00CF7DE2" w:rsidRPr="00CF0858" w:rsidRDefault="00CF7DE2" w:rsidP="005C615B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</w:tc>
        <w:tc>
          <w:tcPr>
            <w:tcW w:w="2977" w:type="dxa"/>
          </w:tcPr>
          <w:p w:rsidR="00020609" w:rsidRPr="005C615B" w:rsidRDefault="003C404B" w:rsidP="00800666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hyperlink r:id="rId12" w:history="1">
              <w:r w:rsidR="005342BC" w:rsidRPr="005342BC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Exploring counting in groups of two to find the total</w:t>
              </w:r>
            </w:hyperlink>
          </w:p>
        </w:tc>
        <w:tc>
          <w:tcPr>
            <w:tcW w:w="4428" w:type="dxa"/>
          </w:tcPr>
          <w:p w:rsidR="00020609" w:rsidRPr="005C615B" w:rsidRDefault="00156B7E" w:rsidP="00020609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CF7DE2">
              <w:rPr>
                <w:rFonts w:ascii="SassoonPrimaryInfant" w:hAnsi="SassoonPrimaryInfant"/>
                <w:sz w:val="30"/>
                <w:szCs w:val="30"/>
              </w:rPr>
              <w:t>Joe Wicks P.E. session</w:t>
            </w:r>
          </w:p>
          <w:p w:rsidR="00725EBD" w:rsidRPr="005C615B" w:rsidRDefault="00725EBD" w:rsidP="005342BC">
            <w:pPr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</w:p>
        </w:tc>
      </w:tr>
      <w:tr w:rsidR="00156B7E" w:rsidRPr="00E650F6" w:rsidTr="00CF0858">
        <w:trPr>
          <w:trHeight w:val="416"/>
        </w:trPr>
        <w:tc>
          <w:tcPr>
            <w:tcW w:w="15168" w:type="dxa"/>
            <w:gridSpan w:val="4"/>
          </w:tcPr>
          <w:p w:rsidR="00156B7E" w:rsidRPr="00E650F6" w:rsidRDefault="00156B7E" w:rsidP="00156B7E">
            <w:pPr>
              <w:pStyle w:val="Default"/>
              <w:rPr>
                <w:rFonts w:ascii="SassoonPrimaryInfant" w:hAnsi="SassoonPrimaryInfant"/>
                <w:sz w:val="30"/>
                <w:szCs w:val="3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23"/>
            </w:tblGrid>
            <w:tr w:rsidR="00970C02" w:rsidRPr="00E650F6" w:rsidTr="00E650F6">
              <w:trPr>
                <w:trHeight w:val="166"/>
                <w:jc w:val="center"/>
              </w:trPr>
              <w:tc>
                <w:tcPr>
                  <w:tcW w:w="13123" w:type="dxa"/>
                </w:tcPr>
                <w:p w:rsidR="00156B7E" w:rsidRPr="00E650F6" w:rsidRDefault="00156B7E" w:rsidP="00961751">
                  <w:pPr>
                    <w:pStyle w:val="Default"/>
                    <w:framePr w:hSpace="180" w:wrap="around" w:vAnchor="text" w:hAnchor="margin" w:xAlign="center" w:y="-809"/>
                    <w:jc w:val="center"/>
                    <w:rPr>
                      <w:rFonts w:ascii="SassoonPrimaryInfant" w:hAnsi="SassoonPrimaryInfant"/>
                      <w:sz w:val="30"/>
                      <w:szCs w:val="30"/>
                    </w:rPr>
                  </w:pPr>
                  <w:r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>I</w:t>
                  </w:r>
                  <w:r w:rsidR="00FC3C41"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 xml:space="preserve"> would love to see what you are</w:t>
                  </w:r>
                  <w:r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 xml:space="preserve"> do</w:t>
                  </w:r>
                  <w:r w:rsidR="0084493A"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 xml:space="preserve">ing at home. Please send </w:t>
                  </w:r>
                  <w:r w:rsid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>photos/</w:t>
                  </w:r>
                  <w:r w:rsidR="00970C02"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>comments via Tapestry.</w:t>
                  </w:r>
                </w:p>
              </w:tc>
            </w:tr>
          </w:tbl>
          <w:p w:rsidR="00156B7E" w:rsidRPr="00E650F6" w:rsidRDefault="00156B7E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</w:tc>
      </w:tr>
    </w:tbl>
    <w:p w:rsidR="003117C6" w:rsidRDefault="003117C6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lastRenderedPageBreak/>
        <w:t>Notes for Parents</w:t>
      </w:r>
    </w:p>
    <w:p w:rsidR="002C56C9" w:rsidRDefault="002C56C9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</w:p>
    <w:p w:rsidR="002C56C9" w:rsidRDefault="002C56C9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t>Reading</w:t>
      </w:r>
    </w:p>
    <w:p w:rsidR="002C56C9" w:rsidRPr="002C56C9" w:rsidRDefault="002C56C9" w:rsidP="009C77D7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It is </w:t>
      </w:r>
      <w:r w:rsidR="00077B5A">
        <w:rPr>
          <w:rFonts w:ascii="SassoonPrimaryInfant" w:hAnsi="SassoonPrimaryInfant"/>
          <w:sz w:val="32"/>
          <w:szCs w:val="32"/>
        </w:rPr>
        <w:t xml:space="preserve">very important that your child </w:t>
      </w:r>
      <w:r>
        <w:rPr>
          <w:rFonts w:ascii="SassoonPrimaryInfant" w:hAnsi="SassoonPrimaryInfant"/>
          <w:sz w:val="32"/>
          <w:szCs w:val="32"/>
        </w:rPr>
        <w:t>continues to r</w:t>
      </w:r>
      <w:r w:rsidR="00077B5A">
        <w:rPr>
          <w:rFonts w:ascii="SassoonPrimaryInfant" w:hAnsi="SassoonPrimaryInfant"/>
          <w:sz w:val="32"/>
          <w:szCs w:val="32"/>
        </w:rPr>
        <w:t>ead daily</w:t>
      </w:r>
      <w:r w:rsidR="0064146F">
        <w:rPr>
          <w:rFonts w:ascii="SassoonPrimaryInfant" w:hAnsi="SassoonPrimaryInfant"/>
          <w:sz w:val="32"/>
          <w:szCs w:val="32"/>
        </w:rPr>
        <w:t xml:space="preserve"> whilst at home</w:t>
      </w:r>
      <w:r w:rsidR="00077B5A">
        <w:rPr>
          <w:rFonts w:ascii="SassoonPrimaryInfant" w:hAnsi="SassoonPrimaryInfant"/>
          <w:sz w:val="32"/>
          <w:szCs w:val="32"/>
        </w:rPr>
        <w:t>. I have added a link to the remote learning section which takes you to the Oxford Owl free elibrary</w:t>
      </w:r>
      <w:r w:rsidR="0064146F">
        <w:rPr>
          <w:rFonts w:ascii="SassoonPrimaryInfant" w:hAnsi="SassoonPrimaryInfant"/>
          <w:sz w:val="32"/>
          <w:szCs w:val="32"/>
        </w:rPr>
        <w:t>. Once you have</w:t>
      </w:r>
      <w:r w:rsidR="00077B5A">
        <w:rPr>
          <w:rFonts w:ascii="SassoonPrimaryInfant" w:hAnsi="SassoonPrimaryInfant"/>
          <w:sz w:val="32"/>
          <w:szCs w:val="32"/>
        </w:rPr>
        <w:t xml:space="preserve"> registered</w:t>
      </w:r>
      <w:r w:rsidR="0064146F">
        <w:rPr>
          <w:rFonts w:ascii="SassoonPrimaryInfant" w:hAnsi="SassoonPrimaryInfant"/>
          <w:sz w:val="32"/>
          <w:szCs w:val="32"/>
        </w:rPr>
        <w:t>,</w:t>
      </w:r>
      <w:r w:rsidR="00077B5A">
        <w:rPr>
          <w:rFonts w:ascii="SassoonPrimaryInfant" w:hAnsi="SassoonPrimaryInfant"/>
          <w:sz w:val="32"/>
          <w:szCs w:val="32"/>
        </w:rPr>
        <w:t xml:space="preserve"> you will be able to access the books for 4-5 year olds. The most suitable </w:t>
      </w:r>
      <w:r w:rsidR="001C6491">
        <w:rPr>
          <w:rFonts w:ascii="SassoonPrimaryInfant" w:hAnsi="SassoonPrimaryInfant"/>
          <w:sz w:val="32"/>
          <w:szCs w:val="32"/>
        </w:rPr>
        <w:t>books in this level are the RWI</w:t>
      </w:r>
      <w:r w:rsidR="00077B5A">
        <w:rPr>
          <w:rFonts w:ascii="SassoonPrimaryInfant" w:hAnsi="SassoonPrimaryInfant"/>
          <w:sz w:val="32"/>
          <w:szCs w:val="32"/>
        </w:rPr>
        <w:t xml:space="preserve"> green</w:t>
      </w:r>
      <w:r w:rsidR="001C6491">
        <w:rPr>
          <w:rFonts w:ascii="SassoonPrimaryInfant" w:hAnsi="SassoonPrimaryInfant"/>
          <w:sz w:val="32"/>
          <w:szCs w:val="32"/>
        </w:rPr>
        <w:t xml:space="preserve"> ditty books</w:t>
      </w:r>
      <w:r w:rsidR="00077B5A">
        <w:rPr>
          <w:rFonts w:ascii="SassoonPrimaryInfant" w:hAnsi="SassoonPrimaryInfant"/>
          <w:sz w:val="32"/>
          <w:szCs w:val="32"/>
        </w:rPr>
        <w:t xml:space="preserve">, then purple RWI books. All of these </w:t>
      </w:r>
      <w:r w:rsidR="0064146F">
        <w:rPr>
          <w:rFonts w:ascii="SassoonPrimaryInfant" w:hAnsi="SassoonPrimaryInfant"/>
          <w:sz w:val="32"/>
          <w:szCs w:val="32"/>
        </w:rPr>
        <w:t xml:space="preserve">books </w:t>
      </w:r>
      <w:r w:rsidR="00077B5A">
        <w:rPr>
          <w:rFonts w:ascii="SassoonPrimaryInfant" w:hAnsi="SassoonPrimaryInfant"/>
          <w:sz w:val="32"/>
          <w:szCs w:val="32"/>
        </w:rPr>
        <w:t xml:space="preserve">have only words that are made up of set 1 </w:t>
      </w:r>
      <w:proofErr w:type="gramStart"/>
      <w:r w:rsidR="00077B5A">
        <w:rPr>
          <w:rFonts w:ascii="SassoonPrimaryInfant" w:hAnsi="SassoonPrimaryInfant"/>
          <w:sz w:val="32"/>
          <w:szCs w:val="32"/>
        </w:rPr>
        <w:t>sounds</w:t>
      </w:r>
      <w:proofErr w:type="gramEnd"/>
      <w:r w:rsidR="00077B5A">
        <w:rPr>
          <w:rFonts w:ascii="SassoonPrimaryInfant" w:hAnsi="SassoonPrimaryInfant"/>
          <w:sz w:val="32"/>
          <w:szCs w:val="32"/>
        </w:rPr>
        <w:t xml:space="preserve">, so they should </w:t>
      </w:r>
      <w:r w:rsidR="001C6491">
        <w:rPr>
          <w:rFonts w:ascii="SassoonPrimaryInfant" w:hAnsi="SassoonPrimaryInfant"/>
          <w:sz w:val="32"/>
          <w:szCs w:val="32"/>
        </w:rPr>
        <w:t xml:space="preserve">be </w:t>
      </w:r>
      <w:r w:rsidR="00077B5A">
        <w:rPr>
          <w:rFonts w:ascii="SassoonPrimaryInfant" w:hAnsi="SassoonPrimaryInfant"/>
          <w:sz w:val="32"/>
          <w:szCs w:val="32"/>
        </w:rPr>
        <w:t>accessible to your child.</w:t>
      </w:r>
    </w:p>
    <w:p w:rsidR="00D1069B" w:rsidRPr="00E732B9" w:rsidRDefault="009C77D7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E732B9">
        <w:rPr>
          <w:rFonts w:ascii="SassoonPrimaryInfant" w:hAnsi="SassoonPrimaryInfant"/>
          <w:b/>
          <w:sz w:val="32"/>
          <w:szCs w:val="32"/>
          <w:u w:val="single"/>
        </w:rPr>
        <w:t xml:space="preserve">Read, Write, </w:t>
      </w:r>
      <w:proofErr w:type="spellStart"/>
      <w:r w:rsidRPr="00E732B9">
        <w:rPr>
          <w:rFonts w:ascii="SassoonPrimaryInfant" w:hAnsi="SassoonPrimaryInfant"/>
          <w:b/>
          <w:sz w:val="32"/>
          <w:szCs w:val="32"/>
          <w:u w:val="single"/>
        </w:rPr>
        <w:t>Inc</w:t>
      </w:r>
      <w:proofErr w:type="spellEnd"/>
      <w:r w:rsidR="0084493A" w:rsidRPr="00E732B9">
        <w:rPr>
          <w:rFonts w:ascii="SassoonPrimaryInfant" w:hAnsi="SassoonPrimaryInfant"/>
          <w:b/>
          <w:sz w:val="32"/>
          <w:szCs w:val="32"/>
          <w:u w:val="single"/>
        </w:rPr>
        <w:t xml:space="preserve"> daily</w:t>
      </w:r>
      <w:r w:rsidRPr="00E732B9">
        <w:rPr>
          <w:rFonts w:ascii="SassoonPrimaryInfant" w:hAnsi="SassoonPrimaryInfant"/>
          <w:b/>
          <w:sz w:val="32"/>
          <w:szCs w:val="32"/>
          <w:u w:val="single"/>
        </w:rPr>
        <w:t xml:space="preserve"> lessons</w:t>
      </w:r>
      <w:r w:rsidR="003161CD">
        <w:rPr>
          <w:rFonts w:ascii="SassoonPrimaryInfant" w:hAnsi="SassoonPrimaryInfant"/>
          <w:b/>
          <w:sz w:val="32"/>
          <w:szCs w:val="32"/>
          <w:u w:val="single"/>
        </w:rPr>
        <w:t xml:space="preserve"> (keep practising the set 1 and 2 sounds)</w:t>
      </w:r>
    </w:p>
    <w:p w:rsidR="00537B83" w:rsidRDefault="003E0838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3E0838">
        <w:rPr>
          <w:rFonts w:ascii="SassoonPrimaryInfant" w:hAnsi="SassoonPrimaryInfant"/>
          <w:b/>
          <w:sz w:val="32"/>
          <w:szCs w:val="32"/>
          <w:u w:val="single"/>
        </w:rPr>
        <w:t xml:space="preserve">Day 1 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 w:rsidRPr="003E0838">
        <w:rPr>
          <w:rFonts w:ascii="SassoonPrimaryInfant" w:hAnsi="SassoonPrimaryInfant"/>
          <w:sz w:val="32"/>
          <w:szCs w:val="32"/>
        </w:rPr>
        <w:t>Read</w:t>
      </w:r>
      <w:r>
        <w:rPr>
          <w:rFonts w:ascii="SassoonPrimaryInfant" w:hAnsi="SassoonPrimaryInfant"/>
          <w:sz w:val="32"/>
          <w:szCs w:val="32"/>
        </w:rPr>
        <w:t xml:space="preserve"> the introduction for the green ditty</w:t>
      </w:r>
      <w:r w:rsidR="00575CAD">
        <w:rPr>
          <w:rFonts w:ascii="SassoonPrimaryInfant" w:hAnsi="SassoonPrimaryInfant"/>
          <w:sz w:val="32"/>
          <w:szCs w:val="32"/>
        </w:rPr>
        <w:t>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read the ditty</w:t>
      </w:r>
      <w:r w:rsidR="00A25BAD">
        <w:rPr>
          <w:rFonts w:ascii="SassoonPrimaryInfant" w:hAnsi="SassoonPrimaryInfant"/>
          <w:sz w:val="32"/>
          <w:szCs w:val="32"/>
        </w:rPr>
        <w:t xml:space="preserve"> with your help. The ditty is quite long, so your child can read one sentence, </w:t>
      </w:r>
      <w:proofErr w:type="gramStart"/>
      <w:r w:rsidR="00A25BAD">
        <w:rPr>
          <w:rFonts w:ascii="SassoonPrimaryInfant" w:hAnsi="SassoonPrimaryInfant"/>
          <w:sz w:val="32"/>
          <w:szCs w:val="32"/>
        </w:rPr>
        <w:t>then</w:t>
      </w:r>
      <w:proofErr w:type="gramEnd"/>
      <w:r w:rsidR="00A25BAD">
        <w:rPr>
          <w:rFonts w:ascii="SassoonPrimaryInfant" w:hAnsi="SassoonPrimaryInfant"/>
          <w:sz w:val="32"/>
          <w:szCs w:val="32"/>
        </w:rPr>
        <w:t xml:space="preserve"> you read the next.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Read the </w:t>
      </w:r>
      <w:r w:rsidR="00A25BAD">
        <w:rPr>
          <w:rFonts w:ascii="SassoonPrimaryInfant" w:hAnsi="SassoonPrimaryInfant"/>
          <w:sz w:val="32"/>
          <w:szCs w:val="32"/>
        </w:rPr>
        <w:t xml:space="preserve">whole </w:t>
      </w:r>
      <w:r>
        <w:rPr>
          <w:rFonts w:ascii="SassoonPrimaryInfant" w:hAnsi="SassoonPrimaryInfant"/>
          <w:sz w:val="32"/>
          <w:szCs w:val="32"/>
        </w:rPr>
        <w:t>ditty to your child</w:t>
      </w:r>
      <w:r w:rsidR="00A25BAD">
        <w:rPr>
          <w:rFonts w:ascii="SassoonPrimaryInfant" w:hAnsi="SassoonPrimaryInfant"/>
          <w:sz w:val="32"/>
          <w:szCs w:val="32"/>
        </w:rPr>
        <w:t xml:space="preserve"> so that they can hear the story properly.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some questions about the ditty to check their understanding</w:t>
      </w:r>
      <w:r w:rsidR="00575CAD">
        <w:rPr>
          <w:rFonts w:ascii="SassoonPrimaryInfant" w:hAnsi="SassoonPrimaryInfant"/>
          <w:sz w:val="32"/>
          <w:szCs w:val="32"/>
        </w:rPr>
        <w:t>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Say the first ‘hold a sentence’ </w:t>
      </w:r>
      <w:proofErr w:type="gramStart"/>
      <w:r w:rsidR="005C615B">
        <w:rPr>
          <w:rFonts w:ascii="SassoonPrimaryInfant" w:hAnsi="SassoonPrimaryInfant"/>
          <w:color w:val="FF0000"/>
          <w:sz w:val="32"/>
          <w:szCs w:val="32"/>
        </w:rPr>
        <w:t>My</w:t>
      </w:r>
      <w:proofErr w:type="gramEnd"/>
      <w:r w:rsidR="005C615B">
        <w:rPr>
          <w:rFonts w:ascii="SassoonPrimaryInfant" w:hAnsi="SassoonPrimaryInfant"/>
          <w:color w:val="FF0000"/>
          <w:sz w:val="32"/>
          <w:szCs w:val="32"/>
        </w:rPr>
        <w:t xml:space="preserve"> dog has a bad leg.</w:t>
      </w:r>
      <w:r w:rsidR="003161CD">
        <w:rPr>
          <w:rFonts w:ascii="SassoonPrimaryInfant" w:hAnsi="SassoonPrimaryInfant"/>
          <w:sz w:val="32"/>
          <w:szCs w:val="32"/>
        </w:rPr>
        <w:t xml:space="preserve"> A</w:t>
      </w:r>
      <w:r>
        <w:rPr>
          <w:rFonts w:ascii="SassoonPrimaryInfant" w:hAnsi="SassoonPrimaryInfant"/>
          <w:sz w:val="32"/>
          <w:szCs w:val="32"/>
        </w:rPr>
        <w:t>sk your child to repeat it until they remember it.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lastRenderedPageBreak/>
        <w:t>Ask your child to write the sentence on their green ditty sheet, next to the number 1 (let them sound out each word, rather than telling them the letters they need</w:t>
      </w:r>
      <w:r w:rsidR="00575CAD">
        <w:rPr>
          <w:rFonts w:ascii="SassoonPrimaryInfant" w:hAnsi="SassoonPrimaryInfant"/>
          <w:sz w:val="32"/>
          <w:szCs w:val="32"/>
        </w:rPr>
        <w:t>.</w:t>
      </w:r>
    </w:p>
    <w:p w:rsidR="003E0838" w:rsidRP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Ask them to edit using the </w:t>
      </w:r>
      <w:r w:rsidRPr="003E0838">
        <w:rPr>
          <w:rFonts w:ascii="SassoonPrimaryInfant" w:hAnsi="SassoonPrimaryInfant"/>
          <w:b/>
          <w:sz w:val="32"/>
          <w:szCs w:val="32"/>
        </w:rPr>
        <w:t>‘check’</w:t>
      </w:r>
      <w:r>
        <w:rPr>
          <w:rFonts w:ascii="SassoonPrimaryInfant" w:hAnsi="SassoonPrimaryInfant"/>
          <w:b/>
          <w:sz w:val="32"/>
          <w:szCs w:val="32"/>
        </w:rPr>
        <w:t xml:space="preserve"> </w:t>
      </w:r>
      <w:r w:rsidRPr="003E0838">
        <w:rPr>
          <w:rFonts w:ascii="SassoonPrimaryInfant" w:hAnsi="SassoonPrimaryInfant"/>
          <w:sz w:val="32"/>
          <w:szCs w:val="32"/>
        </w:rPr>
        <w:t>box</w:t>
      </w:r>
      <w:r>
        <w:rPr>
          <w:rFonts w:ascii="SassoonPrimaryInfant" w:hAnsi="SassoonPrimaryInfant"/>
          <w:sz w:val="32"/>
          <w:szCs w:val="32"/>
        </w:rPr>
        <w:t xml:space="preserve"> e.g. check they have included a full stop, finger spaces etc.</w:t>
      </w:r>
    </w:p>
    <w:p w:rsidR="003E0838" w:rsidRDefault="003E0838" w:rsidP="003E0838">
      <w:p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t>Day 2</w:t>
      </w:r>
      <w:r w:rsidRPr="003E0838">
        <w:rPr>
          <w:rFonts w:ascii="SassoonPrimaryInfant" w:hAnsi="SassoonPrimaryInfant"/>
          <w:b/>
          <w:sz w:val="32"/>
          <w:szCs w:val="32"/>
          <w:u w:val="single"/>
        </w:rPr>
        <w:t xml:space="preserve"> </w:t>
      </w:r>
    </w:p>
    <w:p w:rsidR="003E0838" w:rsidRDefault="00A25BAD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read the ditty, again with your help</w:t>
      </w:r>
      <w:r w:rsidR="003E0838">
        <w:rPr>
          <w:rFonts w:ascii="SassoonPrimaryInfant" w:hAnsi="SassoonPrimaryInfant"/>
          <w:sz w:val="32"/>
          <w:szCs w:val="32"/>
        </w:rPr>
        <w:t>. They should be a little more fluent, possibly able to read some familiar words without blending first.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Say the second ‘hold a sentence’ </w:t>
      </w:r>
      <w:r w:rsidR="005C615B">
        <w:rPr>
          <w:rFonts w:ascii="SassoonPrimaryInfant" w:hAnsi="SassoonPrimaryInfant"/>
          <w:color w:val="FF0000"/>
          <w:sz w:val="32"/>
          <w:szCs w:val="32"/>
        </w:rPr>
        <w:t xml:space="preserve">I will rub in a bit of this. </w:t>
      </w:r>
      <w:r w:rsidR="003161CD">
        <w:rPr>
          <w:rFonts w:ascii="SassoonPrimaryInfant" w:hAnsi="SassoonPrimaryInfant"/>
          <w:sz w:val="32"/>
          <w:szCs w:val="32"/>
        </w:rPr>
        <w:t>A</w:t>
      </w:r>
      <w:r>
        <w:rPr>
          <w:rFonts w:ascii="SassoonPrimaryInfant" w:hAnsi="SassoonPrimaryInfant"/>
          <w:sz w:val="32"/>
          <w:szCs w:val="32"/>
        </w:rPr>
        <w:t>sk your child to repeat it until they remember it.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write the sentence on their green ditty sheet next to the number 2 (let them sound out each word, rather than telling them the letters they need</w:t>
      </w:r>
      <w:r w:rsidR="00575CAD">
        <w:rPr>
          <w:rFonts w:ascii="SassoonPrimaryInfant" w:hAnsi="SassoonPrimaryInfant"/>
          <w:sz w:val="32"/>
          <w:szCs w:val="32"/>
        </w:rPr>
        <w:t>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Ask them to edit using the </w:t>
      </w:r>
      <w:r w:rsidRPr="003E0838">
        <w:rPr>
          <w:rFonts w:ascii="SassoonPrimaryInfant" w:hAnsi="SassoonPrimaryInfant"/>
          <w:b/>
          <w:sz w:val="32"/>
          <w:szCs w:val="32"/>
        </w:rPr>
        <w:t>‘check’</w:t>
      </w:r>
      <w:r>
        <w:rPr>
          <w:rFonts w:ascii="SassoonPrimaryInfant" w:hAnsi="SassoonPrimaryInfant"/>
          <w:b/>
          <w:sz w:val="32"/>
          <w:szCs w:val="32"/>
        </w:rPr>
        <w:t xml:space="preserve"> </w:t>
      </w:r>
      <w:r w:rsidRPr="003E0838">
        <w:rPr>
          <w:rFonts w:ascii="SassoonPrimaryInfant" w:hAnsi="SassoonPrimaryInfant"/>
          <w:sz w:val="32"/>
          <w:szCs w:val="32"/>
        </w:rPr>
        <w:t>box</w:t>
      </w:r>
      <w:r>
        <w:rPr>
          <w:rFonts w:ascii="SassoonPrimaryInfant" w:hAnsi="SassoonPrimaryInfant"/>
          <w:sz w:val="32"/>
          <w:szCs w:val="32"/>
        </w:rPr>
        <w:t xml:space="preserve"> e.g. check they have included a full stop, finger spaces etc.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 w:rsidRPr="003161CD">
        <w:rPr>
          <w:rFonts w:ascii="SassoonPrimaryInfant" w:hAnsi="SassoonPrimaryInfant"/>
          <w:b/>
          <w:sz w:val="32"/>
          <w:szCs w:val="32"/>
        </w:rPr>
        <w:t>Proofread</w:t>
      </w:r>
      <w:r>
        <w:rPr>
          <w:rFonts w:ascii="SassoonPrimaryInfant" w:hAnsi="SassoonPrimaryInfant"/>
          <w:sz w:val="32"/>
          <w:szCs w:val="32"/>
        </w:rPr>
        <w:t xml:space="preserve"> – ask your child to read the sente</w:t>
      </w:r>
      <w:r w:rsidR="005C615B">
        <w:rPr>
          <w:rFonts w:ascii="SassoonPrimaryInfant" w:hAnsi="SassoonPrimaryInfant"/>
          <w:sz w:val="32"/>
          <w:szCs w:val="32"/>
        </w:rPr>
        <w:t xml:space="preserve">nce. Can they spot the errors - </w:t>
      </w:r>
      <w:r>
        <w:rPr>
          <w:rFonts w:ascii="SassoonPrimaryInfant" w:hAnsi="SassoonPrimaryInfant"/>
          <w:sz w:val="32"/>
          <w:szCs w:val="32"/>
        </w:rPr>
        <w:t>circle each mistake.</w:t>
      </w:r>
    </w:p>
    <w:p w:rsidR="003E0838" w:rsidRDefault="003E0838" w:rsidP="003E0838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3E0838">
        <w:rPr>
          <w:rFonts w:ascii="SassoonPrimaryInfant" w:hAnsi="SassoonPrimaryInfant"/>
          <w:b/>
          <w:sz w:val="32"/>
          <w:szCs w:val="32"/>
          <w:u w:val="single"/>
        </w:rPr>
        <w:t>Day 3</w:t>
      </w:r>
    </w:p>
    <w:p w:rsidR="003E0838" w:rsidRDefault="003E0838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read the ditty again</w:t>
      </w:r>
      <w:r w:rsidR="00A25BAD">
        <w:rPr>
          <w:rFonts w:ascii="SassoonPrimaryInfant" w:hAnsi="SassoonPrimaryInfant"/>
          <w:sz w:val="32"/>
          <w:szCs w:val="32"/>
        </w:rPr>
        <w:t>, by themselves if that</w:t>
      </w:r>
      <w:r w:rsidR="00575CAD">
        <w:rPr>
          <w:rFonts w:ascii="SassoonPrimaryInfant" w:hAnsi="SassoonPrimaryInfant"/>
          <w:sz w:val="32"/>
          <w:szCs w:val="32"/>
        </w:rPr>
        <w:t xml:space="preserve"> isn’t too challenging</w:t>
      </w:r>
      <w:r w:rsidR="00A25BAD">
        <w:rPr>
          <w:rFonts w:ascii="SassoonPrimaryInfant" w:hAnsi="SassoonPrimaryInfant"/>
          <w:sz w:val="32"/>
          <w:szCs w:val="32"/>
        </w:rPr>
        <w:t xml:space="preserve"> for them</w:t>
      </w:r>
      <w:r w:rsidR="00575CAD">
        <w:rPr>
          <w:rFonts w:ascii="SassoonPrimaryInfant" w:hAnsi="SassoonPrimaryInfant"/>
          <w:sz w:val="32"/>
          <w:szCs w:val="32"/>
        </w:rPr>
        <w:t>.</w:t>
      </w:r>
      <w:r>
        <w:rPr>
          <w:rFonts w:ascii="SassoonPrimaryInfant" w:hAnsi="SassoonPrimaryInfant"/>
          <w:sz w:val="32"/>
          <w:szCs w:val="32"/>
        </w:rPr>
        <w:t xml:space="preserve"> They should be a little more fluen</w:t>
      </w:r>
      <w:r w:rsidR="00575CAD">
        <w:rPr>
          <w:rFonts w:ascii="SassoonPrimaryInfant" w:hAnsi="SassoonPrimaryInfant"/>
          <w:sz w:val="32"/>
          <w:szCs w:val="32"/>
        </w:rPr>
        <w:t>t each day.</w:t>
      </w:r>
    </w:p>
    <w:p w:rsidR="00575CAD" w:rsidRDefault="00575CAD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Look at page 2 of your green ditty sheet. Can your child say</w:t>
      </w:r>
      <w:r w:rsidR="00A25BAD">
        <w:rPr>
          <w:rFonts w:ascii="SassoonPrimaryInfant" w:hAnsi="SassoonPrimaryInfant"/>
          <w:sz w:val="32"/>
          <w:szCs w:val="32"/>
        </w:rPr>
        <w:t xml:space="preserve">, </w:t>
      </w:r>
      <w:proofErr w:type="gramStart"/>
      <w:r w:rsidR="00A25BAD">
        <w:rPr>
          <w:rFonts w:ascii="SassoonPrimaryInfant" w:hAnsi="SassoonPrimaryInfant"/>
          <w:sz w:val="32"/>
          <w:szCs w:val="32"/>
        </w:rPr>
        <w:t>then</w:t>
      </w:r>
      <w:proofErr w:type="gramEnd"/>
      <w:r w:rsidR="00A25BAD">
        <w:rPr>
          <w:rFonts w:ascii="SassoonPrimaryInfant" w:hAnsi="SassoonPrimaryInfant"/>
          <w:sz w:val="32"/>
          <w:szCs w:val="32"/>
        </w:rPr>
        <w:t xml:space="preserve"> write a sentence to go with</w:t>
      </w:r>
      <w:r>
        <w:rPr>
          <w:rFonts w:ascii="SassoonPrimaryInfant" w:hAnsi="SassoonPrimaryInfant"/>
          <w:sz w:val="32"/>
          <w:szCs w:val="32"/>
        </w:rPr>
        <w:t xml:space="preserve"> each of the fir</w:t>
      </w:r>
      <w:r w:rsidR="005C615B">
        <w:rPr>
          <w:rFonts w:ascii="SassoonPrimaryInfant" w:hAnsi="SassoonPrimaryInfant"/>
          <w:sz w:val="32"/>
          <w:szCs w:val="32"/>
        </w:rPr>
        <w:t xml:space="preserve">st 2 pictures? </w:t>
      </w:r>
      <w:r w:rsidR="0073250A">
        <w:rPr>
          <w:rFonts w:ascii="SassoonPrimaryInfant" w:hAnsi="SassoonPrimaryInfant"/>
          <w:sz w:val="32"/>
          <w:szCs w:val="32"/>
        </w:rPr>
        <w:t>It doesn’t matter what the sentence is as long as it’s quite short.</w:t>
      </w:r>
    </w:p>
    <w:p w:rsidR="00575CAD" w:rsidRDefault="00575CAD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lastRenderedPageBreak/>
        <w:t>Encourage your child to sound out each word themselves and spell words using the sou</w:t>
      </w:r>
      <w:r w:rsidR="005C615B">
        <w:rPr>
          <w:rFonts w:ascii="SassoonPrimaryInfant" w:hAnsi="SassoonPrimaryInfant"/>
          <w:sz w:val="32"/>
          <w:szCs w:val="32"/>
        </w:rPr>
        <w:t xml:space="preserve">nds they know. </w:t>
      </w:r>
      <w:r w:rsidR="00A25BAD">
        <w:rPr>
          <w:rFonts w:ascii="SassoonPrimaryInfant" w:hAnsi="SassoonPrimaryInfant"/>
          <w:sz w:val="32"/>
          <w:szCs w:val="32"/>
        </w:rPr>
        <w:t>They may remember how to spell some red</w:t>
      </w:r>
      <w:r w:rsidR="00E9423A">
        <w:rPr>
          <w:rFonts w:ascii="SassoonPrimaryInfant" w:hAnsi="SassoonPrimaryInfant"/>
          <w:sz w:val="32"/>
          <w:szCs w:val="32"/>
        </w:rPr>
        <w:t xml:space="preserve"> (key)</w:t>
      </w:r>
      <w:r w:rsidR="00A25BAD">
        <w:rPr>
          <w:rFonts w:ascii="SassoonPrimaryInfant" w:hAnsi="SassoonPrimaryInfant"/>
          <w:sz w:val="32"/>
          <w:szCs w:val="32"/>
        </w:rPr>
        <w:t xml:space="preserve"> words, but may need help with others. </w:t>
      </w:r>
    </w:p>
    <w:p w:rsidR="00A25BAD" w:rsidRPr="00A25BAD" w:rsidRDefault="00A25BAD" w:rsidP="00A25BAD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A25BAD">
        <w:rPr>
          <w:rFonts w:ascii="SassoonPrimaryInfant" w:hAnsi="SassoonPrimaryInfant"/>
          <w:b/>
          <w:sz w:val="32"/>
          <w:szCs w:val="32"/>
          <w:u w:val="single"/>
        </w:rPr>
        <w:t>Day 4</w:t>
      </w:r>
    </w:p>
    <w:p w:rsidR="00A25BAD" w:rsidRPr="005C615B" w:rsidRDefault="00A25BAD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sz w:val="32"/>
          <w:szCs w:val="32"/>
        </w:rPr>
        <w:t>Repeat day 3 for the last 2 sentences</w:t>
      </w:r>
      <w:r w:rsidR="005C615B">
        <w:rPr>
          <w:rFonts w:ascii="SassoonPrimaryInfant" w:hAnsi="SassoonPrimaryInfant"/>
          <w:sz w:val="32"/>
          <w:szCs w:val="32"/>
        </w:rPr>
        <w:t xml:space="preserve"> </w:t>
      </w:r>
      <w:r>
        <w:rPr>
          <w:rFonts w:ascii="SassoonPrimaryInfant" w:hAnsi="SassoonPrimaryInfant"/>
          <w:sz w:val="32"/>
          <w:szCs w:val="32"/>
        </w:rPr>
        <w:t>on page 2 of the green ditty sheet.</w:t>
      </w:r>
    </w:p>
    <w:p w:rsidR="005C615B" w:rsidRPr="005C615B" w:rsidRDefault="005C615B" w:rsidP="005C615B">
      <w:p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t>Day 5</w:t>
      </w:r>
    </w:p>
    <w:p w:rsidR="005C615B" w:rsidRDefault="00F54927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 to r</w:t>
      </w:r>
      <w:r w:rsidR="005C615B">
        <w:rPr>
          <w:rFonts w:ascii="SassoonPrimaryInfant" w:hAnsi="SassoonPrimaryInfant"/>
          <w:sz w:val="32"/>
          <w:szCs w:val="32"/>
        </w:rPr>
        <w:t>ead the green ditty for a final time. Ask your child some questions about the story to check their understanding.</w:t>
      </w:r>
    </w:p>
    <w:p w:rsidR="003E0838" w:rsidRPr="00BC095A" w:rsidRDefault="00BC095A" w:rsidP="003E0838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Ask your child</w:t>
      </w:r>
      <w:r w:rsidR="00A25BAD">
        <w:rPr>
          <w:rFonts w:ascii="SassoonPrimaryInfant" w:hAnsi="SassoonPrimaryInfant"/>
          <w:sz w:val="32"/>
          <w:szCs w:val="32"/>
        </w:rPr>
        <w:t xml:space="preserve"> to edit their </w:t>
      </w:r>
      <w:r w:rsidR="00F54927">
        <w:rPr>
          <w:rFonts w:ascii="SassoonPrimaryInfant" w:hAnsi="SassoonPrimaryInfant"/>
          <w:sz w:val="32"/>
          <w:szCs w:val="32"/>
        </w:rPr>
        <w:t xml:space="preserve">sentence </w:t>
      </w:r>
      <w:r w:rsidR="00A25BAD">
        <w:rPr>
          <w:rFonts w:ascii="SassoonPrimaryInfant" w:hAnsi="SassoonPrimaryInfant"/>
          <w:sz w:val="32"/>
          <w:szCs w:val="32"/>
        </w:rPr>
        <w:t>work</w:t>
      </w:r>
      <w:r w:rsidR="00F54927">
        <w:rPr>
          <w:rFonts w:ascii="SassoonPrimaryInfant" w:hAnsi="SassoonPrimaryInfant"/>
          <w:sz w:val="32"/>
          <w:szCs w:val="32"/>
        </w:rPr>
        <w:t xml:space="preserve"> from the previous days. H</w:t>
      </w:r>
      <w:r w:rsidR="00A25BAD">
        <w:rPr>
          <w:rFonts w:ascii="SassoonPrimaryInfant" w:hAnsi="SassoonPrimaryInfant"/>
          <w:sz w:val="32"/>
          <w:szCs w:val="32"/>
        </w:rPr>
        <w:t>ave they included a capital letter and full stop, finger spaces, sta</w:t>
      </w:r>
      <w:r w:rsidR="00E9423A">
        <w:rPr>
          <w:rFonts w:ascii="SassoonPrimaryInfant" w:hAnsi="SassoonPrimaryInfant"/>
          <w:sz w:val="32"/>
          <w:szCs w:val="32"/>
        </w:rPr>
        <w:t>rted</w:t>
      </w:r>
      <w:r w:rsidR="00F54927">
        <w:rPr>
          <w:rFonts w:ascii="SassoonPrimaryInfant" w:hAnsi="SassoonPrimaryInfant"/>
          <w:sz w:val="32"/>
          <w:szCs w:val="32"/>
        </w:rPr>
        <w:t xml:space="preserve"> their letters in the right</w:t>
      </w:r>
      <w:r w:rsidR="00A25BAD">
        <w:rPr>
          <w:rFonts w:ascii="SassoonPrimaryInfant" w:hAnsi="SassoonPrimaryInfant"/>
          <w:sz w:val="32"/>
          <w:szCs w:val="32"/>
        </w:rPr>
        <w:t xml:space="preserve"> place</w:t>
      </w:r>
      <w:r>
        <w:rPr>
          <w:rFonts w:ascii="SassoonPrimaryInfant" w:hAnsi="SassoonPrimaryInfant"/>
          <w:sz w:val="32"/>
          <w:szCs w:val="32"/>
        </w:rPr>
        <w:t>, did they manage to</w:t>
      </w:r>
      <w:r w:rsidR="005C615B">
        <w:rPr>
          <w:rFonts w:ascii="SassoonPrimaryInfant" w:hAnsi="SassoonPrimaryInfant"/>
          <w:sz w:val="32"/>
          <w:szCs w:val="32"/>
        </w:rPr>
        <w:t xml:space="preserve"> write any key words themselves? Encourage your child to identify what they have done well</w:t>
      </w:r>
      <w:r w:rsidR="00F54927">
        <w:rPr>
          <w:rFonts w:ascii="SassoonPrimaryInfant" w:hAnsi="SassoonPrimaryInfant"/>
          <w:sz w:val="32"/>
          <w:szCs w:val="32"/>
        </w:rPr>
        <w:t>, rather than you telling them,</w:t>
      </w:r>
      <w:r w:rsidR="005C615B">
        <w:rPr>
          <w:rFonts w:ascii="SassoonPrimaryInfant" w:hAnsi="SassoonPrimaryInfant"/>
          <w:sz w:val="32"/>
          <w:szCs w:val="32"/>
        </w:rPr>
        <w:t xml:space="preserve"> as this is a key skill that will help to improve their writing. Praise</w:t>
      </w:r>
      <w:r>
        <w:rPr>
          <w:rFonts w:ascii="SassoonPrimaryInfant" w:hAnsi="SassoonPrimaryInfant"/>
          <w:sz w:val="32"/>
          <w:szCs w:val="32"/>
        </w:rPr>
        <w:t xml:space="preserve"> everything they have done well and ask them to correct one thing e.g. practise writing a letter correctly, or writing a key word to remember the spelling.</w:t>
      </w:r>
    </w:p>
    <w:p w:rsidR="003E0838" w:rsidRDefault="003E0838" w:rsidP="003E0838">
      <w:pPr>
        <w:rPr>
          <w:rFonts w:ascii="SassoonPrimaryInfant" w:hAnsi="SassoonPrimaryInfant"/>
          <w:b/>
          <w:sz w:val="32"/>
          <w:szCs w:val="32"/>
          <w:u w:val="single"/>
        </w:rPr>
      </w:pPr>
    </w:p>
    <w:p w:rsidR="00764E40" w:rsidRDefault="00764E40" w:rsidP="003E0838">
      <w:pPr>
        <w:rPr>
          <w:rFonts w:ascii="SassoonPrimaryInfant" w:hAnsi="SassoonPrimaryInfant"/>
          <w:b/>
          <w:sz w:val="32"/>
          <w:szCs w:val="32"/>
          <w:u w:val="single"/>
        </w:rPr>
      </w:pPr>
    </w:p>
    <w:p w:rsidR="00764E40" w:rsidRPr="003E0838" w:rsidRDefault="00764E40" w:rsidP="003E0838">
      <w:pPr>
        <w:rPr>
          <w:rFonts w:ascii="SassoonPrimaryInfant" w:hAnsi="SassoonPrimaryInfant"/>
          <w:b/>
          <w:sz w:val="32"/>
          <w:szCs w:val="32"/>
          <w:u w:val="single"/>
        </w:rPr>
      </w:pP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lastRenderedPageBreak/>
        <w:t>Handwriting</w:t>
      </w:r>
    </w:p>
    <w:p w:rsidR="005730B6" w:rsidRPr="005730B6" w:rsidRDefault="005730B6" w:rsidP="005730B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See scanned handwriting pages on the Reception Remote Learning section of the school website. Please print a copy to use or if you do not have access to a printer, ask your child to practise their </w:t>
      </w:r>
      <w:r w:rsidR="006A1A50">
        <w:rPr>
          <w:rFonts w:ascii="SassoonPrimaryInfant" w:hAnsi="SassoonPrimaryInfant"/>
          <w:sz w:val="32"/>
          <w:szCs w:val="32"/>
        </w:rPr>
        <w:t>handwriting on wide lined paper or write in their Home School Writing book</w:t>
      </w:r>
    </w:p>
    <w:p w:rsidR="003117C6" w:rsidRDefault="003117C6" w:rsidP="003117C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>Ask your</w:t>
      </w:r>
      <w:r>
        <w:rPr>
          <w:rFonts w:ascii="SassoonPrimaryInfant" w:hAnsi="SassoonPrimaryInfant"/>
          <w:sz w:val="32"/>
          <w:szCs w:val="32"/>
        </w:rPr>
        <w:t xml:space="preserve"> child what they need to do to write neatly (bottom at the back of the chair, tummy a fist away from the table, a ‘nip nip’ pencil grip, spare hand holding the paper).</w:t>
      </w:r>
    </w:p>
    <w:p w:rsidR="003117C6" w:rsidRDefault="003117C6" w:rsidP="003117C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Remind your child that it is really important that they start each letter in the correct place (where the black dots are)</w:t>
      </w:r>
    </w:p>
    <w:p w:rsidR="007F7A6B" w:rsidRDefault="002C56C9" w:rsidP="007F7A6B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See handwriting information video on Tapestry for ideas about how to support your child.</w:t>
      </w:r>
    </w:p>
    <w:p w:rsidR="003161CD" w:rsidRPr="00367E5F" w:rsidRDefault="003161CD" w:rsidP="003161CD">
      <w:pPr>
        <w:pStyle w:val="ListParagraph"/>
        <w:tabs>
          <w:tab w:val="left" w:pos="6946"/>
        </w:tabs>
        <w:rPr>
          <w:rFonts w:ascii="SassoonPrimaryInfant" w:hAnsi="SassoonPrimaryInfant"/>
          <w:sz w:val="32"/>
          <w:szCs w:val="32"/>
        </w:rPr>
      </w:pP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t>Key Words</w:t>
      </w:r>
    </w:p>
    <w:p w:rsidR="003117C6" w:rsidRDefault="003117C6" w:rsidP="003117C6">
      <w:pPr>
        <w:pStyle w:val="ListParagraph"/>
        <w:numPr>
          <w:ilvl w:val="0"/>
          <w:numId w:val="3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>Please practise</w:t>
      </w:r>
      <w:r>
        <w:rPr>
          <w:rFonts w:ascii="SassoonPrimaryInfant" w:hAnsi="SassoonPrimaryInfant"/>
          <w:sz w:val="32"/>
          <w:szCs w:val="32"/>
        </w:rPr>
        <w:t xml:space="preserve"> the key words that you already have at home.</w:t>
      </w:r>
    </w:p>
    <w:p w:rsidR="003117C6" w:rsidRDefault="003117C6" w:rsidP="003117C6">
      <w:pPr>
        <w:pStyle w:val="ListParagraph"/>
        <w:numPr>
          <w:ilvl w:val="0"/>
          <w:numId w:val="3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If your child needs new words, please let me know, via Tapestry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t>Maths</w:t>
      </w:r>
    </w:p>
    <w:p w:rsidR="003117C6" w:rsidRPr="00764E40" w:rsidRDefault="003117C6" w:rsidP="003117C6">
      <w:pPr>
        <w:pStyle w:val="ListParagraph"/>
        <w:numPr>
          <w:ilvl w:val="0"/>
          <w:numId w:val="4"/>
        </w:num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sz w:val="32"/>
          <w:szCs w:val="32"/>
        </w:rPr>
        <w:t>Please follow each link on the timetable which leads to a video and worksheet</w:t>
      </w:r>
    </w:p>
    <w:p w:rsidR="00764E40" w:rsidRPr="003117C6" w:rsidRDefault="00764E40" w:rsidP="00764E40">
      <w:pPr>
        <w:pStyle w:val="ListParagraph"/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lastRenderedPageBreak/>
        <w:t>R</w:t>
      </w:r>
      <w:r w:rsidR="0037253F">
        <w:rPr>
          <w:rFonts w:ascii="SassoonPrimaryInfant" w:hAnsi="SassoonPrimaryInfant"/>
          <w:b/>
          <w:sz w:val="32"/>
          <w:szCs w:val="32"/>
          <w:u w:val="single"/>
        </w:rPr>
        <w:t>hymes to help with number formation</w:t>
      </w:r>
    </w:p>
    <w:p w:rsidR="003117C6" w:rsidRP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 xml:space="preserve">Zero – </w:t>
      </w:r>
      <w:r w:rsidR="0037253F">
        <w:rPr>
          <w:rFonts w:ascii="SassoonPrimaryInfant" w:hAnsi="SassoonPrimaryInfant"/>
          <w:sz w:val="32"/>
          <w:szCs w:val="32"/>
        </w:rPr>
        <w:t>round and round and round we go, when we get home we have a zero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 xml:space="preserve">One – start </w:t>
      </w:r>
      <w:r w:rsidR="0037253F">
        <w:rPr>
          <w:rFonts w:ascii="SassoonPrimaryInfant" w:hAnsi="SassoonPrimaryInfant"/>
          <w:sz w:val="32"/>
          <w:szCs w:val="32"/>
        </w:rPr>
        <w:t>at the top, down we</w:t>
      </w:r>
      <w:r w:rsidRPr="003117C6">
        <w:rPr>
          <w:rFonts w:ascii="SassoonPrimaryInfant" w:hAnsi="SassoonPrimaryInfant"/>
          <w:sz w:val="32"/>
          <w:szCs w:val="32"/>
        </w:rPr>
        <w:t xml:space="preserve"> run, that’</w:t>
      </w:r>
      <w:r w:rsidR="0037253F">
        <w:rPr>
          <w:rFonts w:ascii="SassoonPrimaryInfant" w:hAnsi="SassoonPrimaryInfant"/>
          <w:sz w:val="32"/>
          <w:szCs w:val="32"/>
        </w:rPr>
        <w:t>s the way to make a 1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Two – round and back on the rail track two, two, two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Three – around the tree, around the tree, that’</w:t>
      </w:r>
      <w:r w:rsidR="0037253F">
        <w:rPr>
          <w:rFonts w:ascii="SassoonPrimaryInfant" w:hAnsi="SassoonPrimaryInfant"/>
          <w:sz w:val="32"/>
          <w:szCs w:val="32"/>
        </w:rPr>
        <w:t>s the way to make a 3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Four – down and across, down some more, that’</w:t>
      </w:r>
      <w:r w:rsidR="0037253F">
        <w:rPr>
          <w:rFonts w:ascii="SassoonPrimaryInfant" w:hAnsi="SassoonPrimaryInfant"/>
          <w:sz w:val="32"/>
          <w:szCs w:val="32"/>
        </w:rPr>
        <w:t>s the way to make a 4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Five – down and around, flag on hig</w:t>
      </w:r>
      <w:r w:rsidR="00350764">
        <w:rPr>
          <w:rFonts w:ascii="SassoonPrimaryInfant" w:hAnsi="SassoonPrimaryInfant"/>
          <w:sz w:val="32"/>
          <w:szCs w:val="32"/>
        </w:rPr>
        <w:t>h</w:t>
      </w:r>
      <w:r>
        <w:rPr>
          <w:rFonts w:ascii="SassoonPrimaryInfant" w:hAnsi="SassoonPrimaryInfant"/>
          <w:sz w:val="32"/>
          <w:szCs w:val="32"/>
        </w:rPr>
        <w:t>, that’s the way to make a 5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Six –</w:t>
      </w:r>
      <w:r w:rsidR="00350764">
        <w:rPr>
          <w:rFonts w:ascii="SassoonPrimaryInfant" w:hAnsi="SassoonPrimaryInfant"/>
          <w:sz w:val="32"/>
          <w:szCs w:val="32"/>
        </w:rPr>
        <w:t xml:space="preserve"> make a curve, make a loop, there are no tricks to make a 6</w:t>
      </w:r>
    </w:p>
    <w:p w:rsidR="0037253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Seven – across the sky and down from heaven, that’s the way to make a 7</w:t>
      </w:r>
    </w:p>
    <w:p w:rsidR="0037253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Eight – Make </w:t>
      </w:r>
      <w:r w:rsidR="005730B6">
        <w:rPr>
          <w:rFonts w:ascii="SassoonPrimaryInfant" w:hAnsi="SassoonPrimaryInfant"/>
          <w:sz w:val="32"/>
          <w:szCs w:val="32"/>
        </w:rPr>
        <w:t xml:space="preserve">a </w:t>
      </w:r>
      <w:r>
        <w:rPr>
          <w:rFonts w:ascii="SassoonPrimaryInfant" w:hAnsi="SassoonPrimaryInfant"/>
          <w:sz w:val="32"/>
          <w:szCs w:val="32"/>
        </w:rPr>
        <w:t>‘s’</w:t>
      </w:r>
      <w:r w:rsidR="00350764">
        <w:rPr>
          <w:rFonts w:ascii="SassoonPrimaryInfant" w:hAnsi="SassoonPrimaryInfant"/>
          <w:sz w:val="32"/>
          <w:szCs w:val="32"/>
        </w:rPr>
        <w:t xml:space="preserve"> and do not wait, go back up</w:t>
      </w:r>
      <w:r>
        <w:rPr>
          <w:rFonts w:ascii="SassoonPrimaryInfant" w:hAnsi="SassoonPrimaryInfant"/>
          <w:sz w:val="32"/>
          <w:szCs w:val="32"/>
        </w:rPr>
        <w:t xml:space="preserve"> an</w:t>
      </w:r>
      <w:r w:rsidR="00350764">
        <w:rPr>
          <w:rFonts w:ascii="SassoonPrimaryInfant" w:hAnsi="SassoonPrimaryInfant"/>
          <w:sz w:val="32"/>
          <w:szCs w:val="32"/>
        </w:rPr>
        <w:t>d that’s an</w:t>
      </w:r>
      <w:r>
        <w:rPr>
          <w:rFonts w:ascii="SassoonPrimaryInfant" w:hAnsi="SassoonPrimaryInfant"/>
          <w:sz w:val="32"/>
          <w:szCs w:val="32"/>
        </w:rPr>
        <w:t xml:space="preserve"> 8</w:t>
      </w:r>
    </w:p>
    <w:p w:rsidR="00567608" w:rsidRPr="0073491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Nine – make a loop then a line, that’s the way we make a 9</w:t>
      </w:r>
    </w:p>
    <w:p w:rsidR="00FB53E9" w:rsidRDefault="00FB53E9" w:rsidP="00FB53E9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725EBD">
        <w:rPr>
          <w:rFonts w:ascii="SassoonPrimaryInfant" w:hAnsi="SassoonPrimaryInfant"/>
          <w:b/>
          <w:sz w:val="32"/>
          <w:szCs w:val="32"/>
          <w:u w:val="single"/>
        </w:rPr>
        <w:t>P.E.</w:t>
      </w:r>
      <w:r>
        <w:rPr>
          <w:rFonts w:ascii="SassoonPrimaryInfant" w:hAnsi="SassoonPrimaryInfant"/>
          <w:b/>
          <w:sz w:val="32"/>
          <w:szCs w:val="32"/>
          <w:u w:val="single"/>
        </w:rPr>
        <w:t xml:space="preserve"> - </w:t>
      </w:r>
      <w:r>
        <w:rPr>
          <w:rFonts w:ascii="SassoonPrimaryInfant" w:hAnsi="SassoonPrimaryInfant"/>
          <w:sz w:val="32"/>
          <w:szCs w:val="32"/>
        </w:rPr>
        <w:t>Joe Wicks is planning to</w:t>
      </w:r>
      <w:r w:rsidR="004712CB">
        <w:rPr>
          <w:rFonts w:ascii="SassoonPrimaryInfant" w:hAnsi="SassoonPrimaryInfant"/>
          <w:sz w:val="32"/>
          <w:szCs w:val="32"/>
        </w:rPr>
        <w:t xml:space="preserve"> offer P.E. lessons on Youtube</w:t>
      </w:r>
    </w:p>
    <w:p w:rsidR="00FB53E9" w:rsidRDefault="00E650F6" w:rsidP="0073491F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We also like </w:t>
      </w:r>
      <w:r w:rsidRPr="00E650F6">
        <w:rPr>
          <w:rFonts w:ascii="SassoonPrimaryInfant" w:hAnsi="SassoonPrimaryInfant"/>
          <w:sz w:val="32"/>
          <w:szCs w:val="32"/>
        </w:rPr>
        <w:t>Fire Fit Wake and Shake with Nigel in school</w:t>
      </w:r>
      <w:r>
        <w:rPr>
          <w:rFonts w:ascii="SassoonPrimaryInfant" w:hAnsi="SassoonPrimaryInfant"/>
          <w:sz w:val="32"/>
          <w:szCs w:val="32"/>
        </w:rPr>
        <w:t xml:space="preserve"> </w:t>
      </w:r>
      <w:r w:rsidR="0073491F">
        <w:rPr>
          <w:rFonts w:ascii="SassoonPrimaryInfant" w:hAnsi="SassoonPrimaryInfant"/>
          <w:b/>
          <w:sz w:val="32"/>
          <w:szCs w:val="32"/>
        </w:rPr>
        <w:t>Fire Fit Wake and Shake</w:t>
      </w:r>
    </w:p>
    <w:p w:rsidR="00961751" w:rsidRDefault="00961751" w:rsidP="0073491F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</w:rPr>
      </w:pPr>
    </w:p>
    <w:p w:rsidR="00961751" w:rsidRDefault="00961751" w:rsidP="0073491F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</w:rPr>
      </w:pPr>
      <w:r>
        <w:rPr>
          <w:rFonts w:ascii="SassoonPrimaryInfant" w:hAnsi="SassoonPrimaryInfant"/>
          <w:b/>
          <w:sz w:val="32"/>
          <w:szCs w:val="32"/>
        </w:rPr>
        <w:lastRenderedPageBreak/>
        <w:t>Celebrating World Book Day – Thursday 4</w:t>
      </w:r>
      <w:r w:rsidRPr="00961751">
        <w:rPr>
          <w:rFonts w:ascii="SassoonPrimaryInfant" w:hAnsi="SassoonPrimaryInfant"/>
          <w:b/>
          <w:sz w:val="32"/>
          <w:szCs w:val="32"/>
          <w:vertAlign w:val="superscript"/>
        </w:rPr>
        <w:t>th</w:t>
      </w:r>
      <w:r>
        <w:rPr>
          <w:rFonts w:ascii="SassoonPrimaryInfant" w:hAnsi="SassoonPrimaryInfant"/>
          <w:b/>
          <w:sz w:val="32"/>
          <w:szCs w:val="32"/>
        </w:rPr>
        <w:t xml:space="preserve"> March</w:t>
      </w:r>
    </w:p>
    <w:p w:rsidR="00961751" w:rsidRDefault="00961751" w:rsidP="00961751">
      <w:pPr>
        <w:pStyle w:val="ListParagraph"/>
        <w:numPr>
          <w:ilvl w:val="0"/>
          <w:numId w:val="4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961751">
        <w:rPr>
          <w:rFonts w:ascii="SassoonPrimaryInfant" w:hAnsi="SassoonPrimaryInfant"/>
          <w:sz w:val="32"/>
          <w:szCs w:val="32"/>
        </w:rPr>
        <w:t xml:space="preserve">Watch Miss Snowball and Mrs </w:t>
      </w:r>
      <w:proofErr w:type="spellStart"/>
      <w:r w:rsidRPr="00961751">
        <w:rPr>
          <w:rFonts w:ascii="SassoonPrimaryInfant" w:hAnsi="SassoonPrimaryInfant"/>
          <w:sz w:val="32"/>
          <w:szCs w:val="32"/>
        </w:rPr>
        <w:t>Tait’s</w:t>
      </w:r>
      <w:proofErr w:type="spellEnd"/>
      <w:r w:rsidRPr="00961751">
        <w:rPr>
          <w:rFonts w:ascii="SassoonPrimaryInfant" w:hAnsi="SassoonPrimaryInfant"/>
          <w:sz w:val="32"/>
          <w:szCs w:val="32"/>
        </w:rPr>
        <w:t xml:space="preserve"> story video – on Tapestry.</w:t>
      </w:r>
    </w:p>
    <w:p w:rsidR="00961751" w:rsidRDefault="00961751" w:rsidP="00961751">
      <w:pPr>
        <w:pStyle w:val="ListParagraph"/>
        <w:numPr>
          <w:ilvl w:val="0"/>
          <w:numId w:val="4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Find some plain paper, a writing pencil and some coloured pencils.</w:t>
      </w:r>
    </w:p>
    <w:p w:rsidR="00FB53E9" w:rsidRPr="00961751" w:rsidRDefault="00961751" w:rsidP="00961751">
      <w:pPr>
        <w:pStyle w:val="ListParagraph"/>
        <w:numPr>
          <w:ilvl w:val="0"/>
          <w:numId w:val="4"/>
        </w:numPr>
        <w:tabs>
          <w:tab w:val="left" w:pos="6946"/>
        </w:tabs>
      </w:pPr>
      <w:r w:rsidRPr="00961751">
        <w:rPr>
          <w:rFonts w:ascii="SassoonPrimaryInfant" w:hAnsi="SassoonPrimaryInfant"/>
          <w:sz w:val="32"/>
          <w:szCs w:val="32"/>
        </w:rPr>
        <w:t xml:space="preserve">Watch the video  - </w:t>
      </w:r>
      <w:hyperlink r:id="rId13" w:history="1">
        <w:r w:rsidRPr="00961751">
          <w:rPr>
            <w:rStyle w:val="Hyperlink"/>
            <w:rFonts w:ascii="SassoonPrimaryInfant" w:hAnsi="SassoonPrimaryInfant"/>
            <w:sz w:val="32"/>
            <w:szCs w:val="32"/>
          </w:rPr>
          <w:t xml:space="preserve">Draw with Rob - </w:t>
        </w:r>
        <w:proofErr w:type="spellStart"/>
        <w:r w:rsidRPr="00961751">
          <w:rPr>
            <w:rStyle w:val="Hyperlink"/>
            <w:rFonts w:ascii="SassoonPrimaryInfant" w:hAnsi="SassoonPrimaryInfant"/>
            <w:sz w:val="32"/>
            <w:szCs w:val="32"/>
          </w:rPr>
          <w:t>Gregosau</w:t>
        </w:r>
        <w:r w:rsidRPr="00961751">
          <w:rPr>
            <w:rStyle w:val="Hyperlink"/>
            <w:rFonts w:ascii="SassoonPrimaryInfant" w:hAnsi="SassoonPrimaryInfant"/>
            <w:sz w:val="32"/>
            <w:szCs w:val="32"/>
          </w:rPr>
          <w:t>r</w:t>
        </w:r>
        <w:r w:rsidRPr="00961751">
          <w:rPr>
            <w:rStyle w:val="Hyperlink"/>
            <w:rFonts w:ascii="SassoonPrimaryInfant" w:hAnsi="SassoonPrimaryInfant"/>
            <w:sz w:val="32"/>
            <w:szCs w:val="32"/>
          </w:rPr>
          <w:t>us</w:t>
        </w:r>
        <w:proofErr w:type="spellEnd"/>
      </w:hyperlink>
    </w:p>
    <w:p w:rsidR="00961751" w:rsidRPr="00961751" w:rsidRDefault="003C404B" w:rsidP="00961751">
      <w:pPr>
        <w:pStyle w:val="ListParagraph"/>
        <w:numPr>
          <w:ilvl w:val="0"/>
          <w:numId w:val="4"/>
        </w:numPr>
        <w:tabs>
          <w:tab w:val="left" w:pos="6946"/>
        </w:tabs>
      </w:pPr>
      <w:r>
        <w:rPr>
          <w:rFonts w:ascii="SassoonPrimaryInfant" w:hAnsi="SassoonPrimaryInfant"/>
          <w:sz w:val="32"/>
          <w:szCs w:val="32"/>
        </w:rPr>
        <w:t xml:space="preserve">Can you draw a </w:t>
      </w:r>
      <w:proofErr w:type="spellStart"/>
      <w:r w:rsidR="00961751">
        <w:rPr>
          <w:rFonts w:ascii="SassoonPrimaryInfant" w:hAnsi="SassoonPrimaryInfant"/>
          <w:sz w:val="32"/>
          <w:szCs w:val="32"/>
        </w:rPr>
        <w:t>Gregosaurus</w:t>
      </w:r>
      <w:proofErr w:type="spellEnd"/>
      <w:r w:rsidR="00961751">
        <w:rPr>
          <w:rFonts w:ascii="SassoonPrimaryInfant" w:hAnsi="SassoonPrimaryInfant"/>
          <w:sz w:val="32"/>
          <w:szCs w:val="32"/>
        </w:rPr>
        <w:t>?</w:t>
      </w:r>
    </w:p>
    <w:p w:rsidR="00961751" w:rsidRPr="00961751" w:rsidRDefault="00961751" w:rsidP="00961751">
      <w:pPr>
        <w:pStyle w:val="ListParagraph"/>
        <w:numPr>
          <w:ilvl w:val="0"/>
          <w:numId w:val="4"/>
        </w:numPr>
        <w:tabs>
          <w:tab w:val="left" w:pos="6946"/>
        </w:tabs>
      </w:pPr>
      <w:r>
        <w:rPr>
          <w:rFonts w:ascii="SassoonPrimaryInfant" w:hAnsi="SassoonPrimaryInfant"/>
          <w:sz w:val="32"/>
          <w:szCs w:val="32"/>
        </w:rPr>
        <w:t>Make a snuggly reading place using cushions, blankets, teddies and anything else you want to use.</w:t>
      </w:r>
    </w:p>
    <w:p w:rsidR="00961751" w:rsidRPr="00961751" w:rsidRDefault="00961751" w:rsidP="00961751">
      <w:pPr>
        <w:pStyle w:val="ListParagraph"/>
        <w:numPr>
          <w:ilvl w:val="0"/>
          <w:numId w:val="4"/>
        </w:numPr>
        <w:tabs>
          <w:tab w:val="left" w:pos="6946"/>
        </w:tabs>
      </w:pPr>
      <w:r>
        <w:rPr>
          <w:rFonts w:ascii="SassoonPrimaryInfant" w:hAnsi="SassoonPrimaryInfant"/>
          <w:sz w:val="32"/>
          <w:szCs w:val="32"/>
        </w:rPr>
        <w:t>Find your favourite books, invite your adult at home into your snuggly corner and enjoy sharing your books.</w:t>
      </w:r>
      <w:bookmarkStart w:id="0" w:name="_GoBack"/>
      <w:bookmarkEnd w:id="0"/>
    </w:p>
    <w:p w:rsidR="00961751" w:rsidRDefault="00961751" w:rsidP="00961751">
      <w:pPr>
        <w:pStyle w:val="ListParagraph"/>
        <w:tabs>
          <w:tab w:val="left" w:pos="6946"/>
        </w:tabs>
      </w:pPr>
    </w:p>
    <w:sectPr w:rsidR="00961751" w:rsidSect="00F931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A3B"/>
    <w:multiLevelType w:val="hybridMultilevel"/>
    <w:tmpl w:val="43E6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27D64"/>
    <w:multiLevelType w:val="hybridMultilevel"/>
    <w:tmpl w:val="92B0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55F50"/>
    <w:multiLevelType w:val="hybridMultilevel"/>
    <w:tmpl w:val="9230C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910C3"/>
    <w:multiLevelType w:val="hybridMultilevel"/>
    <w:tmpl w:val="941EF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454CB"/>
    <w:multiLevelType w:val="hybridMultilevel"/>
    <w:tmpl w:val="2FBE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37691"/>
    <w:multiLevelType w:val="hybridMultilevel"/>
    <w:tmpl w:val="66A0A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6B"/>
    <w:rsid w:val="00020609"/>
    <w:rsid w:val="00034234"/>
    <w:rsid w:val="00065229"/>
    <w:rsid w:val="0007599A"/>
    <w:rsid w:val="00077B5A"/>
    <w:rsid w:val="000A18DE"/>
    <w:rsid w:val="000C1D77"/>
    <w:rsid w:val="000D1D8D"/>
    <w:rsid w:val="00104A2B"/>
    <w:rsid w:val="0015048B"/>
    <w:rsid w:val="00156B7E"/>
    <w:rsid w:val="0016624C"/>
    <w:rsid w:val="00195903"/>
    <w:rsid w:val="00196674"/>
    <w:rsid w:val="001C6491"/>
    <w:rsid w:val="001D7EDF"/>
    <w:rsid w:val="00202157"/>
    <w:rsid w:val="00210D4C"/>
    <w:rsid w:val="00245457"/>
    <w:rsid w:val="00247BB9"/>
    <w:rsid w:val="00292E98"/>
    <w:rsid w:val="002C56C9"/>
    <w:rsid w:val="002E7396"/>
    <w:rsid w:val="002F6AE7"/>
    <w:rsid w:val="00311525"/>
    <w:rsid w:val="003117C6"/>
    <w:rsid w:val="003161CD"/>
    <w:rsid w:val="00350764"/>
    <w:rsid w:val="00367E5F"/>
    <w:rsid w:val="0037253F"/>
    <w:rsid w:val="003C404B"/>
    <w:rsid w:val="003E0838"/>
    <w:rsid w:val="003F409C"/>
    <w:rsid w:val="004710BC"/>
    <w:rsid w:val="004712CB"/>
    <w:rsid w:val="004A305A"/>
    <w:rsid w:val="004D5565"/>
    <w:rsid w:val="00501875"/>
    <w:rsid w:val="00526793"/>
    <w:rsid w:val="00527951"/>
    <w:rsid w:val="005342BC"/>
    <w:rsid w:val="00537B83"/>
    <w:rsid w:val="00567608"/>
    <w:rsid w:val="005730B6"/>
    <w:rsid w:val="00575CAD"/>
    <w:rsid w:val="005A12BE"/>
    <w:rsid w:val="005C615B"/>
    <w:rsid w:val="005F3A64"/>
    <w:rsid w:val="0064146F"/>
    <w:rsid w:val="0064190D"/>
    <w:rsid w:val="006500A0"/>
    <w:rsid w:val="006500D0"/>
    <w:rsid w:val="00652596"/>
    <w:rsid w:val="00684880"/>
    <w:rsid w:val="006A1A50"/>
    <w:rsid w:val="006C5207"/>
    <w:rsid w:val="00725EBD"/>
    <w:rsid w:val="0073250A"/>
    <w:rsid w:val="0073491F"/>
    <w:rsid w:val="00764E40"/>
    <w:rsid w:val="007A33C4"/>
    <w:rsid w:val="007F7A6B"/>
    <w:rsid w:val="00800666"/>
    <w:rsid w:val="00803ADB"/>
    <w:rsid w:val="00804C22"/>
    <w:rsid w:val="00816704"/>
    <w:rsid w:val="00826BEA"/>
    <w:rsid w:val="00832E58"/>
    <w:rsid w:val="0084493A"/>
    <w:rsid w:val="0087737C"/>
    <w:rsid w:val="00880B58"/>
    <w:rsid w:val="008E49C7"/>
    <w:rsid w:val="00910310"/>
    <w:rsid w:val="00961751"/>
    <w:rsid w:val="00962706"/>
    <w:rsid w:val="00970C02"/>
    <w:rsid w:val="00972229"/>
    <w:rsid w:val="009C77D7"/>
    <w:rsid w:val="009D7763"/>
    <w:rsid w:val="00A25BAD"/>
    <w:rsid w:val="00AA436E"/>
    <w:rsid w:val="00BC095A"/>
    <w:rsid w:val="00BC6857"/>
    <w:rsid w:val="00BF6B6D"/>
    <w:rsid w:val="00C30D8D"/>
    <w:rsid w:val="00CA37F5"/>
    <w:rsid w:val="00CB0CE7"/>
    <w:rsid w:val="00CF0858"/>
    <w:rsid w:val="00CF7DE2"/>
    <w:rsid w:val="00D60A86"/>
    <w:rsid w:val="00D86E55"/>
    <w:rsid w:val="00DE5EE9"/>
    <w:rsid w:val="00DE7077"/>
    <w:rsid w:val="00DF3DDC"/>
    <w:rsid w:val="00E650F6"/>
    <w:rsid w:val="00E732B9"/>
    <w:rsid w:val="00E8343C"/>
    <w:rsid w:val="00E9423A"/>
    <w:rsid w:val="00EB5B78"/>
    <w:rsid w:val="00F053DB"/>
    <w:rsid w:val="00F54927"/>
    <w:rsid w:val="00F9316B"/>
    <w:rsid w:val="00F93527"/>
    <w:rsid w:val="00FB53E9"/>
    <w:rsid w:val="00FB645C"/>
    <w:rsid w:val="00FC3C41"/>
    <w:rsid w:val="00FE1397"/>
    <w:rsid w:val="00FE2EF3"/>
    <w:rsid w:val="00FF15FA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A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A2B"/>
    <w:rPr>
      <w:color w:val="800080" w:themeColor="followedHyperlink"/>
      <w:u w:val="single"/>
    </w:rPr>
  </w:style>
  <w:style w:type="paragraph" w:customStyle="1" w:styleId="Default">
    <w:name w:val="Default"/>
    <w:rsid w:val="00156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A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A2B"/>
    <w:rPr>
      <w:color w:val="800080" w:themeColor="followedHyperlink"/>
      <w:u w:val="single"/>
    </w:rPr>
  </w:style>
  <w:style w:type="paragraph" w:customStyle="1" w:styleId="Default">
    <w:name w:val="Default"/>
    <w:rsid w:val="00156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consolidating-learning-64rpct" TargetMode="External"/><Relationship Id="rId13" Type="http://schemas.openxmlformats.org/officeDocument/2006/relationships/hyperlink" Target="https://www.youtube.com/watch?v=bhyCxVPb1q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assroom.thenational.academy/lessons/using-ordinal-language-when-sequencing-events-and-measure-short-periods-of-time-6nh6at" TargetMode="External"/><Relationship Id="rId12" Type="http://schemas.openxmlformats.org/officeDocument/2006/relationships/hyperlink" Target="https://classroom.thenational.academy/lessons/exploring-counting-in-groups-of-two-to-find-the-total-6mvk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lassroom.thenational.academy/lessons/practising-counting-in-equal-groups-and-adding-them-together-6rr32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assroom.thenational.academy/lessons/understanding-the-concept-of-equal-groups-6wvp8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thenational.academy/lessons/jack-and-the-beanstalk-part-2-cgr64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6</cp:revision>
  <dcterms:created xsi:type="dcterms:W3CDTF">2021-02-20T19:30:00Z</dcterms:created>
  <dcterms:modified xsi:type="dcterms:W3CDTF">2021-02-21T20:21:00Z</dcterms:modified>
</cp:coreProperties>
</file>