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5528"/>
        <w:gridCol w:w="3261"/>
        <w:gridCol w:w="4428"/>
      </w:tblGrid>
      <w:tr w:rsidR="00020609" w:rsidRPr="00E650F6" w:rsidTr="00567608">
        <w:trPr>
          <w:trHeight w:val="1550"/>
        </w:trPr>
        <w:tc>
          <w:tcPr>
            <w:tcW w:w="1951" w:type="dxa"/>
          </w:tcPr>
          <w:p w:rsidR="00020609" w:rsidRPr="00E650F6" w:rsidRDefault="00020609" w:rsidP="00020609">
            <w:pPr>
              <w:rPr>
                <w:rFonts w:ascii="SassoonPrimaryInfant" w:hAnsi="SassoonPrimaryInfant"/>
                <w:sz w:val="30"/>
                <w:szCs w:val="30"/>
              </w:rPr>
            </w:pPr>
            <w:r w:rsidRPr="00E650F6">
              <w:rPr>
                <w:rFonts w:ascii="SassoonPrimaryInfant" w:hAnsi="SassoonPrimaryInfant"/>
                <w:noProof/>
                <w:sz w:val="30"/>
                <w:szCs w:val="30"/>
                <w:lang w:eastAsia="en-GB"/>
              </w:rPr>
              <w:drawing>
                <wp:inline distT="0" distB="0" distL="0" distR="0" wp14:anchorId="43D95E36" wp14:editId="05001EBA">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rsidR="00020609" w:rsidRPr="00E650F6" w:rsidRDefault="00020609" w:rsidP="00020609">
            <w:pPr>
              <w:jc w:val="center"/>
              <w:rPr>
                <w:rFonts w:ascii="SassoonPrimaryInfant" w:hAnsi="SassoonPrimaryInfant"/>
                <w:b/>
                <w:sz w:val="30"/>
                <w:szCs w:val="30"/>
              </w:rPr>
            </w:pPr>
          </w:p>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Reception Re</w:t>
            </w:r>
            <w:r w:rsidR="0064190D" w:rsidRPr="00E650F6">
              <w:rPr>
                <w:rFonts w:ascii="SassoonPrimaryInfant" w:hAnsi="SassoonPrimaryInfant"/>
                <w:b/>
                <w:sz w:val="30"/>
                <w:szCs w:val="30"/>
              </w:rPr>
              <w:t>m</w:t>
            </w:r>
            <w:r w:rsidR="002C56C9" w:rsidRPr="00E650F6">
              <w:rPr>
                <w:rFonts w:ascii="SassoonPrimaryInfant" w:hAnsi="SassoonPrimaryInfant"/>
                <w:b/>
                <w:sz w:val="30"/>
                <w:szCs w:val="30"/>
              </w:rPr>
              <w:t>ote Learning: Week Beginning: 18</w:t>
            </w:r>
            <w:r w:rsidRPr="00E650F6">
              <w:rPr>
                <w:rFonts w:ascii="SassoonPrimaryInfant" w:hAnsi="SassoonPrimaryInfant"/>
                <w:b/>
                <w:sz w:val="30"/>
                <w:szCs w:val="30"/>
                <w:vertAlign w:val="superscript"/>
              </w:rPr>
              <w:t>th</w:t>
            </w:r>
            <w:r w:rsidRPr="00E650F6">
              <w:rPr>
                <w:rFonts w:ascii="SassoonPrimaryInfant" w:hAnsi="SassoonPrimaryInfant"/>
                <w:b/>
                <w:sz w:val="30"/>
                <w:szCs w:val="30"/>
              </w:rPr>
              <w:t xml:space="preserve"> January 2021</w:t>
            </w:r>
          </w:p>
          <w:p w:rsidR="00020609" w:rsidRPr="00E650F6" w:rsidRDefault="00020609" w:rsidP="00020609">
            <w:pPr>
              <w:jc w:val="center"/>
              <w:rPr>
                <w:rFonts w:ascii="SassoonPrimaryInfant" w:hAnsi="SassoonPrimaryInfant"/>
                <w:b/>
                <w:sz w:val="30"/>
                <w:szCs w:val="30"/>
              </w:rPr>
            </w:pPr>
          </w:p>
          <w:p w:rsidR="00020609" w:rsidRPr="00E650F6" w:rsidRDefault="00020609" w:rsidP="00020609">
            <w:pPr>
              <w:rPr>
                <w:rFonts w:ascii="SassoonPrimaryInfant" w:hAnsi="SassoonPrimaryInfant"/>
                <w:sz w:val="30"/>
                <w:szCs w:val="30"/>
              </w:rPr>
            </w:pPr>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p>
        </w:tc>
        <w:tc>
          <w:tcPr>
            <w:tcW w:w="5528" w:type="dxa"/>
          </w:tcPr>
          <w:p w:rsidR="00020609" w:rsidRPr="00E650F6" w:rsidRDefault="0084493A" w:rsidP="00020609">
            <w:pPr>
              <w:jc w:val="center"/>
              <w:rPr>
                <w:rFonts w:ascii="SassoonPrimaryInfant" w:hAnsi="SassoonPrimaryInfant"/>
                <w:b/>
                <w:sz w:val="30"/>
                <w:szCs w:val="30"/>
              </w:rPr>
            </w:pPr>
            <w:r w:rsidRPr="00E650F6">
              <w:rPr>
                <w:rFonts w:ascii="SassoonPrimaryInfant" w:hAnsi="SassoonPrimaryInfant"/>
                <w:b/>
                <w:sz w:val="30"/>
                <w:szCs w:val="30"/>
              </w:rPr>
              <w:t xml:space="preserve">Read, Write, Inc (RWI), </w:t>
            </w:r>
            <w:r w:rsidR="00020609" w:rsidRPr="00E650F6">
              <w:rPr>
                <w:rFonts w:ascii="SassoonPrimaryInfant" w:hAnsi="SassoonPrimaryInfant"/>
                <w:b/>
                <w:sz w:val="30"/>
                <w:szCs w:val="30"/>
              </w:rPr>
              <w:t>handwriting</w:t>
            </w:r>
            <w:r w:rsidRPr="00E650F6">
              <w:rPr>
                <w:rFonts w:ascii="SassoonPrimaryInfant" w:hAnsi="SassoonPrimaryInfant"/>
                <w:b/>
                <w:sz w:val="30"/>
                <w:szCs w:val="30"/>
              </w:rPr>
              <w:t>, Key words</w:t>
            </w:r>
          </w:p>
        </w:tc>
        <w:tc>
          <w:tcPr>
            <w:tcW w:w="326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Maths</w:t>
            </w:r>
          </w:p>
        </w:tc>
        <w:tc>
          <w:tcPr>
            <w:tcW w:w="4428"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Other subjects</w:t>
            </w:r>
          </w:p>
        </w:tc>
      </w:tr>
      <w:tr w:rsidR="00020609" w:rsidRPr="00E650F6" w:rsidTr="00E650F6">
        <w:trPr>
          <w:trHeight w:val="1397"/>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Monday</w:t>
            </w:r>
          </w:p>
        </w:tc>
        <w:tc>
          <w:tcPr>
            <w:tcW w:w="5528" w:type="dxa"/>
            <w:shd w:val="clear" w:color="auto" w:fill="auto"/>
          </w:tcPr>
          <w:p w:rsidR="0064190D" w:rsidRPr="00E650F6" w:rsidRDefault="002C56C9" w:rsidP="0064190D">
            <w:pPr>
              <w:jc w:val="center"/>
              <w:rPr>
                <w:rFonts w:ascii="SassoonPrimaryInfant" w:hAnsi="SassoonPrimaryInfant"/>
                <w:sz w:val="30"/>
                <w:szCs w:val="30"/>
              </w:rPr>
            </w:pPr>
            <w:r w:rsidRPr="00E650F6">
              <w:rPr>
                <w:rFonts w:ascii="SassoonPrimaryInfant" w:hAnsi="SassoonPrimaryInfant"/>
                <w:sz w:val="30"/>
                <w:szCs w:val="30"/>
              </w:rPr>
              <w:t>RWI – New Set 2 sounds ‘ay’</w:t>
            </w:r>
            <w:r w:rsidR="0064190D" w:rsidRPr="00E650F6">
              <w:rPr>
                <w:rFonts w:ascii="SassoonPrimaryInfant" w:hAnsi="SassoonPrimaryInfant"/>
                <w:sz w:val="30"/>
                <w:szCs w:val="30"/>
              </w:rPr>
              <w:t xml:space="preserve"> </w:t>
            </w:r>
          </w:p>
          <w:p w:rsidR="0064190D" w:rsidRPr="00E650F6" w:rsidRDefault="0064190D" w:rsidP="0064190D">
            <w:pPr>
              <w:jc w:val="center"/>
              <w:rPr>
                <w:rFonts w:ascii="SassoonPrimaryInfant" w:hAnsi="SassoonPrimaryInfant"/>
                <w:sz w:val="30"/>
                <w:szCs w:val="30"/>
              </w:rPr>
            </w:pPr>
            <w:r w:rsidRPr="00E650F6">
              <w:rPr>
                <w:rFonts w:ascii="SassoonPrimaryInfant" w:hAnsi="SassoonPrimaryInfant"/>
                <w:sz w:val="30"/>
                <w:szCs w:val="30"/>
              </w:rPr>
              <w:t xml:space="preserve">Hold a sentence – </w:t>
            </w:r>
            <w:r w:rsidR="00202157" w:rsidRPr="00E650F6">
              <w:rPr>
                <w:rFonts w:ascii="SassoonPrimaryInfant" w:hAnsi="SassoonPrimaryInfant"/>
                <w:b/>
                <w:sz w:val="30"/>
                <w:szCs w:val="30"/>
              </w:rPr>
              <w:t>I can play.</w:t>
            </w:r>
          </w:p>
          <w:p w:rsidR="00020609" w:rsidRPr="00E650F6" w:rsidRDefault="002C56C9" w:rsidP="002C56C9">
            <w:pPr>
              <w:jc w:val="center"/>
              <w:rPr>
                <w:rFonts w:ascii="SassoonPrimaryInfant" w:hAnsi="SassoonPrimaryInfant"/>
                <w:sz w:val="30"/>
                <w:szCs w:val="30"/>
              </w:rPr>
            </w:pPr>
            <w:r w:rsidRPr="00DF3DDC">
              <w:rPr>
                <w:rFonts w:ascii="SassoonPrimaryInfant" w:hAnsi="SassoonPrimaryInfant"/>
                <w:sz w:val="30"/>
                <w:szCs w:val="30"/>
              </w:rPr>
              <w:t>Handwriting–</w:t>
            </w:r>
            <w:r w:rsidR="0064190D" w:rsidRPr="00DF3DDC">
              <w:rPr>
                <w:rFonts w:ascii="SassoonPrimaryInfant" w:hAnsi="SassoonPrimaryInfant"/>
                <w:sz w:val="30"/>
                <w:szCs w:val="30"/>
              </w:rPr>
              <w:t>see website, pages</w:t>
            </w:r>
            <w:r w:rsidR="001D7EDF" w:rsidRPr="00DF3DDC">
              <w:rPr>
                <w:rFonts w:ascii="SassoonPrimaryInfant" w:hAnsi="SassoonPrimaryInfant"/>
                <w:sz w:val="30"/>
                <w:szCs w:val="30"/>
              </w:rPr>
              <w:t xml:space="preserve"> </w:t>
            </w:r>
            <w:r w:rsidRPr="00DF3DDC">
              <w:rPr>
                <w:rFonts w:ascii="SassoonPrimaryInfant" w:hAnsi="SassoonPrimaryInfant"/>
                <w:sz w:val="30"/>
                <w:szCs w:val="30"/>
              </w:rPr>
              <w:t>12</w:t>
            </w:r>
            <w:r w:rsidR="00E650F6" w:rsidRPr="00DF3DDC">
              <w:rPr>
                <w:rFonts w:ascii="SassoonPrimaryInfant" w:hAnsi="SassoonPrimaryInfant"/>
                <w:sz w:val="30"/>
                <w:szCs w:val="30"/>
              </w:rPr>
              <w:t xml:space="preserve"> </w:t>
            </w:r>
            <w:r w:rsidRPr="00DF3DDC">
              <w:rPr>
                <w:rFonts w:ascii="SassoonPrimaryInfant" w:hAnsi="SassoonPrimaryInfant"/>
                <w:sz w:val="30"/>
                <w:szCs w:val="30"/>
              </w:rPr>
              <w:t>&amp;</w:t>
            </w:r>
            <w:r w:rsidR="00E650F6" w:rsidRPr="00DF3DDC">
              <w:rPr>
                <w:rFonts w:ascii="SassoonPrimaryInfant" w:hAnsi="SassoonPrimaryInfant"/>
                <w:sz w:val="30"/>
                <w:szCs w:val="30"/>
              </w:rPr>
              <w:t xml:space="preserve"> </w:t>
            </w:r>
            <w:r w:rsidR="00DF3DDC">
              <w:rPr>
                <w:rFonts w:ascii="SassoonPrimaryInfant" w:hAnsi="SassoonPrimaryInfant"/>
                <w:sz w:val="30"/>
                <w:szCs w:val="30"/>
              </w:rPr>
              <w:t>13 (b</w:t>
            </w:r>
            <w:r w:rsidRPr="00DF3DDC">
              <w:rPr>
                <w:rFonts w:ascii="SassoonPrimaryInfant" w:hAnsi="SassoonPrimaryInfant"/>
                <w:sz w:val="30"/>
                <w:szCs w:val="30"/>
              </w:rPr>
              <w:t>)</w:t>
            </w:r>
          </w:p>
        </w:tc>
        <w:tc>
          <w:tcPr>
            <w:tcW w:w="3261" w:type="dxa"/>
            <w:shd w:val="clear" w:color="auto" w:fill="auto"/>
          </w:tcPr>
          <w:p w:rsidR="00020609" w:rsidRPr="00E650F6" w:rsidRDefault="00DF3DDC" w:rsidP="00020609">
            <w:pPr>
              <w:jc w:val="center"/>
              <w:rPr>
                <w:rFonts w:ascii="SassoonPrimaryInfant" w:hAnsi="SassoonPrimaryInfant"/>
                <w:sz w:val="30"/>
                <w:szCs w:val="30"/>
              </w:rPr>
            </w:pPr>
            <w:hyperlink r:id="rId7" w:history="1">
              <w:r w:rsidR="00527951" w:rsidRPr="00E650F6">
                <w:rPr>
                  <w:rStyle w:val="Hyperlink"/>
                  <w:rFonts w:ascii="SassoonPrimaryInfant" w:hAnsi="SassoonPrimaryInfant"/>
                  <w:sz w:val="30"/>
                  <w:szCs w:val="30"/>
                </w:rPr>
                <w:t>Counting up to 9 objects reliably</w:t>
              </w:r>
            </w:hyperlink>
          </w:p>
        </w:tc>
        <w:tc>
          <w:tcPr>
            <w:tcW w:w="4428" w:type="dxa"/>
            <w:shd w:val="clear" w:color="auto" w:fill="auto"/>
          </w:tcPr>
          <w:p w:rsidR="00501875" w:rsidRPr="00E650F6" w:rsidRDefault="00FB53E9" w:rsidP="002C56C9">
            <w:pPr>
              <w:rPr>
                <w:rFonts w:ascii="SassoonPrimaryInfant" w:hAnsi="SassoonPrimaryInfant"/>
                <w:b/>
                <w:sz w:val="30"/>
                <w:szCs w:val="30"/>
                <w:u w:val="single"/>
              </w:rPr>
            </w:pPr>
            <w:r w:rsidRPr="00E650F6">
              <w:rPr>
                <w:rFonts w:ascii="SassoonPrimaryInfant" w:hAnsi="SassoonPrimaryInfant"/>
                <w:sz w:val="30"/>
                <w:szCs w:val="30"/>
              </w:rPr>
              <w:t>Understanding the World</w:t>
            </w:r>
            <w:r w:rsidR="00034234" w:rsidRPr="00E650F6">
              <w:rPr>
                <w:rFonts w:ascii="SassoonPrimaryInfant" w:hAnsi="SassoonPrimaryInfant"/>
                <w:sz w:val="30"/>
                <w:szCs w:val="30"/>
              </w:rPr>
              <w:t>- Houses and Homes</w:t>
            </w:r>
            <w:r w:rsidR="00F053DB" w:rsidRPr="00E650F6">
              <w:rPr>
                <w:rFonts w:ascii="SassoonPrimaryInfant" w:hAnsi="SassoonPrimaryInfant"/>
                <w:sz w:val="30"/>
                <w:szCs w:val="30"/>
              </w:rPr>
              <w:t xml:space="preserve"> (recycling)   </w:t>
            </w:r>
            <w:hyperlink r:id="rId8" w:history="1">
              <w:r w:rsidR="00F053DB" w:rsidRPr="00E650F6">
                <w:rPr>
                  <w:rStyle w:val="Hyperlink"/>
                  <w:rFonts w:ascii="SassoonPrimaryInfant" w:hAnsi="SassoonPrimaryInfant"/>
                  <w:sz w:val="30"/>
                  <w:szCs w:val="30"/>
                </w:rPr>
                <w:t>Maddies do you know - bin lorry and newspaper</w:t>
              </w:r>
            </w:hyperlink>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Tuesday</w:t>
            </w:r>
          </w:p>
        </w:tc>
        <w:tc>
          <w:tcPr>
            <w:tcW w:w="5528" w:type="dxa"/>
            <w:shd w:val="clear" w:color="auto" w:fill="auto"/>
          </w:tcPr>
          <w:p w:rsidR="0064190D" w:rsidRPr="00E650F6" w:rsidRDefault="0064190D" w:rsidP="0064190D">
            <w:pPr>
              <w:jc w:val="center"/>
              <w:rPr>
                <w:rFonts w:ascii="SassoonPrimaryInfant" w:hAnsi="SassoonPrimaryInfant"/>
                <w:sz w:val="30"/>
                <w:szCs w:val="30"/>
              </w:rPr>
            </w:pPr>
            <w:r w:rsidRPr="00E650F6">
              <w:rPr>
                <w:rFonts w:ascii="SassoonPrimaryInfant" w:hAnsi="SassoonPrimaryInfant"/>
                <w:sz w:val="30"/>
                <w:szCs w:val="30"/>
              </w:rPr>
              <w:t>RWI</w:t>
            </w:r>
            <w:r w:rsidR="002C56C9" w:rsidRPr="00E650F6">
              <w:rPr>
                <w:rFonts w:ascii="SassoonPrimaryInfant" w:hAnsi="SassoonPrimaryInfant"/>
                <w:sz w:val="30"/>
                <w:szCs w:val="30"/>
              </w:rPr>
              <w:t xml:space="preserve">– New Set 2 sounds ‘ee’ </w:t>
            </w:r>
            <w:r w:rsidRPr="00E650F6">
              <w:rPr>
                <w:rFonts w:ascii="SassoonPrimaryInfant" w:hAnsi="SassoonPrimaryInfant"/>
                <w:sz w:val="30"/>
                <w:szCs w:val="30"/>
              </w:rPr>
              <w:t xml:space="preserve"> </w:t>
            </w:r>
          </w:p>
          <w:p w:rsidR="0064190D" w:rsidRPr="00E650F6" w:rsidRDefault="0064190D" w:rsidP="0064190D">
            <w:pPr>
              <w:jc w:val="center"/>
              <w:rPr>
                <w:rFonts w:ascii="SassoonPrimaryInfant" w:hAnsi="SassoonPrimaryInfant"/>
                <w:b/>
                <w:sz w:val="30"/>
                <w:szCs w:val="30"/>
              </w:rPr>
            </w:pPr>
            <w:r w:rsidRPr="00E650F6">
              <w:rPr>
                <w:rFonts w:ascii="SassoonPrimaryInfant" w:hAnsi="SassoonPrimaryInfant"/>
                <w:sz w:val="30"/>
                <w:szCs w:val="30"/>
              </w:rPr>
              <w:t xml:space="preserve">Hold a sentence – </w:t>
            </w:r>
            <w:r w:rsidR="000D1D8D" w:rsidRPr="00E650F6">
              <w:rPr>
                <w:rFonts w:ascii="SassoonPrimaryInfant" w:hAnsi="SassoonPrimaryInfant"/>
                <w:b/>
                <w:sz w:val="30"/>
                <w:szCs w:val="30"/>
              </w:rPr>
              <w:t>h</w:t>
            </w:r>
            <w:r w:rsidR="00202157" w:rsidRPr="00E650F6">
              <w:rPr>
                <w:rFonts w:ascii="SassoonPrimaryInfant" w:hAnsi="SassoonPrimaryInfant"/>
                <w:b/>
                <w:sz w:val="30"/>
                <w:szCs w:val="30"/>
              </w:rPr>
              <w:t>e can see a tree.</w:t>
            </w:r>
          </w:p>
          <w:p w:rsidR="00020609" w:rsidRPr="00E650F6" w:rsidRDefault="0064190D" w:rsidP="0064190D">
            <w:pPr>
              <w:jc w:val="center"/>
              <w:rPr>
                <w:rFonts w:ascii="SassoonPrimaryInfant" w:hAnsi="SassoonPrimaryInfant"/>
                <w:sz w:val="30"/>
                <w:szCs w:val="30"/>
              </w:rPr>
            </w:pPr>
            <w:r w:rsidRPr="00E650F6">
              <w:rPr>
                <w:rFonts w:ascii="SassoonPrimaryInfant" w:hAnsi="SassoonPrimaryInfant"/>
                <w:sz w:val="30"/>
                <w:szCs w:val="30"/>
              </w:rPr>
              <w:t>Practise key words</w:t>
            </w:r>
          </w:p>
        </w:tc>
        <w:tc>
          <w:tcPr>
            <w:tcW w:w="3261" w:type="dxa"/>
            <w:shd w:val="clear" w:color="auto" w:fill="auto"/>
          </w:tcPr>
          <w:p w:rsidR="006500D0" w:rsidRPr="00E650F6" w:rsidRDefault="00DF3DDC" w:rsidP="00020609">
            <w:pPr>
              <w:jc w:val="center"/>
              <w:rPr>
                <w:rFonts w:ascii="SassoonPrimaryInfant" w:hAnsi="SassoonPrimaryInfant"/>
                <w:sz w:val="30"/>
                <w:szCs w:val="30"/>
              </w:rPr>
            </w:pPr>
            <w:hyperlink r:id="rId9" w:history="1">
              <w:r w:rsidR="00527951" w:rsidRPr="00E650F6">
                <w:rPr>
                  <w:rStyle w:val="Hyperlink"/>
                  <w:rFonts w:ascii="SassoonPrimaryInfant" w:hAnsi="SassoonPrimaryInfant"/>
                  <w:sz w:val="30"/>
                  <w:szCs w:val="30"/>
                </w:rPr>
                <w:t>Counting up to 10 objects reliably</w:t>
              </w:r>
            </w:hyperlink>
          </w:p>
        </w:tc>
        <w:tc>
          <w:tcPr>
            <w:tcW w:w="4428" w:type="dxa"/>
            <w:shd w:val="clear" w:color="auto" w:fill="auto"/>
          </w:tcPr>
          <w:p w:rsidR="00020609" w:rsidRPr="00E650F6" w:rsidRDefault="00567608" w:rsidP="00020609">
            <w:pPr>
              <w:jc w:val="center"/>
              <w:rPr>
                <w:rFonts w:ascii="SassoonPrimaryInfant" w:hAnsi="SassoonPrimaryInfant"/>
                <w:sz w:val="30"/>
                <w:szCs w:val="30"/>
              </w:rPr>
            </w:pPr>
            <w:r w:rsidRPr="00E650F6">
              <w:rPr>
                <w:rFonts w:ascii="SassoonPrimaryInfant" w:hAnsi="SassoonPrimaryInfant"/>
                <w:sz w:val="30"/>
                <w:szCs w:val="30"/>
              </w:rPr>
              <w:t>Music</w:t>
            </w:r>
            <w:r w:rsidR="00DE5EE9" w:rsidRPr="00E650F6">
              <w:rPr>
                <w:rFonts w:ascii="SassoonPrimaryInfant" w:hAnsi="SassoonPrimaryInfant"/>
                <w:sz w:val="30"/>
                <w:szCs w:val="30"/>
              </w:rPr>
              <w:t xml:space="preserve">  </w:t>
            </w:r>
            <w:hyperlink r:id="rId10" w:history="1">
              <w:r w:rsidR="00DE5EE9" w:rsidRPr="00E650F6">
                <w:rPr>
                  <w:rStyle w:val="Hyperlink"/>
                  <w:rFonts w:ascii="SassoonPrimaryInfant" w:hAnsi="SassoonPrimaryInfant"/>
                  <w:sz w:val="30"/>
                  <w:szCs w:val="30"/>
                </w:rPr>
                <w:t>The woodland part 2</w:t>
              </w:r>
            </w:hyperlink>
          </w:p>
          <w:p w:rsidR="00567608" w:rsidRPr="00E650F6" w:rsidRDefault="00567608" w:rsidP="002C56C9">
            <w:pPr>
              <w:jc w:val="center"/>
              <w:rPr>
                <w:rFonts w:ascii="SassoonPrimaryInfant" w:hAnsi="SassoonPrimaryInfant"/>
                <w:sz w:val="30"/>
                <w:szCs w:val="30"/>
              </w:rPr>
            </w:pPr>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Wednesday</w:t>
            </w:r>
          </w:p>
        </w:tc>
        <w:tc>
          <w:tcPr>
            <w:tcW w:w="5528" w:type="dxa"/>
          </w:tcPr>
          <w:p w:rsidR="00156B7E" w:rsidRPr="00E650F6" w:rsidRDefault="009C77D7" w:rsidP="00020609">
            <w:pPr>
              <w:jc w:val="center"/>
              <w:rPr>
                <w:rFonts w:ascii="SassoonPrimaryInfant" w:hAnsi="SassoonPrimaryInfant"/>
                <w:sz w:val="30"/>
                <w:szCs w:val="30"/>
              </w:rPr>
            </w:pPr>
            <w:r w:rsidRPr="00E650F6">
              <w:rPr>
                <w:rFonts w:ascii="SassoonPrimaryInfant" w:hAnsi="SassoonPrimaryInfant"/>
                <w:sz w:val="30"/>
                <w:szCs w:val="30"/>
              </w:rPr>
              <w:t>RWI</w:t>
            </w:r>
            <w:r w:rsidR="00156B7E" w:rsidRPr="00E650F6">
              <w:rPr>
                <w:rFonts w:ascii="SassoonPrimaryInfant" w:hAnsi="SassoonPrimaryInfant"/>
                <w:sz w:val="30"/>
                <w:szCs w:val="30"/>
              </w:rPr>
              <w:t xml:space="preserve"> </w:t>
            </w:r>
            <w:r w:rsidRPr="00E650F6">
              <w:rPr>
                <w:rFonts w:ascii="SassoonPrimaryInfant" w:hAnsi="SassoonPrimaryInfant"/>
                <w:sz w:val="30"/>
                <w:szCs w:val="30"/>
              </w:rPr>
              <w:t>–</w:t>
            </w:r>
            <w:r w:rsidR="00156B7E" w:rsidRPr="00E650F6">
              <w:rPr>
                <w:rFonts w:ascii="SassoonPrimaryInfant" w:hAnsi="SassoonPrimaryInfant"/>
                <w:sz w:val="30"/>
                <w:szCs w:val="30"/>
              </w:rPr>
              <w:t xml:space="preserve"> </w:t>
            </w:r>
            <w:r w:rsidR="002C56C9" w:rsidRPr="00E650F6">
              <w:rPr>
                <w:rFonts w:ascii="SassoonPrimaryInfant" w:hAnsi="SassoonPrimaryInfant"/>
                <w:sz w:val="30"/>
                <w:szCs w:val="30"/>
              </w:rPr>
              <w:t xml:space="preserve"> New Set 2 sounds ‘igh’  </w:t>
            </w:r>
          </w:p>
          <w:p w:rsidR="00247BB9" w:rsidRPr="00E650F6" w:rsidRDefault="00247BB9" w:rsidP="00020609">
            <w:pPr>
              <w:jc w:val="center"/>
              <w:rPr>
                <w:rFonts w:ascii="SassoonPrimaryInfant" w:hAnsi="SassoonPrimaryInfant"/>
                <w:sz w:val="30"/>
                <w:szCs w:val="30"/>
              </w:rPr>
            </w:pPr>
            <w:r w:rsidRPr="00E650F6">
              <w:rPr>
                <w:rFonts w:ascii="SassoonPrimaryInfant" w:hAnsi="SassoonPrimaryInfant"/>
                <w:sz w:val="30"/>
                <w:szCs w:val="30"/>
              </w:rPr>
              <w:t xml:space="preserve">Hold a sentence – </w:t>
            </w:r>
            <w:r w:rsidR="00202157" w:rsidRPr="00E650F6">
              <w:rPr>
                <w:rFonts w:ascii="SassoonPrimaryInfant" w:hAnsi="SassoonPrimaryInfant"/>
                <w:b/>
                <w:sz w:val="30"/>
                <w:szCs w:val="30"/>
              </w:rPr>
              <w:t>I see a bright light.</w:t>
            </w:r>
          </w:p>
          <w:p w:rsidR="00020609" w:rsidRPr="00DF3DDC" w:rsidRDefault="00156B7E" w:rsidP="002C56C9">
            <w:pPr>
              <w:jc w:val="center"/>
              <w:rPr>
                <w:rFonts w:ascii="SassoonPrimaryInfant" w:hAnsi="SassoonPrimaryInfant"/>
                <w:sz w:val="30"/>
                <w:szCs w:val="30"/>
              </w:rPr>
            </w:pPr>
            <w:r w:rsidRPr="00DF3DDC">
              <w:rPr>
                <w:rFonts w:ascii="SassoonPrimaryInfant" w:hAnsi="SassoonPrimaryInfant"/>
                <w:sz w:val="30"/>
                <w:szCs w:val="30"/>
              </w:rPr>
              <w:t>Handwriting –</w:t>
            </w:r>
            <w:r w:rsidR="00DF3DDC">
              <w:rPr>
                <w:rFonts w:ascii="SassoonPrimaryInfant" w:hAnsi="SassoonPrimaryInfant"/>
                <w:sz w:val="30"/>
                <w:szCs w:val="30"/>
              </w:rPr>
              <w:t xml:space="preserve"> see </w:t>
            </w:r>
            <w:proofErr w:type="spellStart"/>
            <w:r w:rsidR="00DF3DDC">
              <w:rPr>
                <w:rFonts w:ascii="SassoonPrimaryInfant" w:hAnsi="SassoonPrimaryInfant"/>
                <w:sz w:val="30"/>
                <w:szCs w:val="30"/>
              </w:rPr>
              <w:t>website,</w:t>
            </w:r>
            <w:r w:rsidR="0064190D" w:rsidRPr="00DF3DDC">
              <w:rPr>
                <w:rFonts w:ascii="SassoonPrimaryInfant" w:hAnsi="SassoonPrimaryInfant"/>
                <w:sz w:val="30"/>
                <w:szCs w:val="30"/>
              </w:rPr>
              <w:t>pages</w:t>
            </w:r>
            <w:proofErr w:type="spellEnd"/>
            <w:r w:rsidR="0064190D" w:rsidRPr="00DF3DDC">
              <w:rPr>
                <w:rFonts w:ascii="SassoonPrimaryInfant" w:hAnsi="SassoonPrimaryInfant"/>
                <w:sz w:val="30"/>
                <w:szCs w:val="30"/>
              </w:rPr>
              <w:t xml:space="preserve"> </w:t>
            </w:r>
            <w:r w:rsidR="002C56C9" w:rsidRPr="00DF3DDC">
              <w:rPr>
                <w:rFonts w:ascii="SassoonPrimaryInfant" w:hAnsi="SassoonPrimaryInfant"/>
                <w:sz w:val="30"/>
                <w:szCs w:val="30"/>
              </w:rPr>
              <w:t xml:space="preserve">14&amp;15 </w:t>
            </w:r>
            <w:r w:rsidR="00DF3DDC">
              <w:rPr>
                <w:rFonts w:ascii="SassoonPrimaryInfant" w:hAnsi="SassoonPrimaryInfant"/>
                <w:sz w:val="30"/>
                <w:szCs w:val="30"/>
              </w:rPr>
              <w:t>(f</w:t>
            </w:r>
            <w:r w:rsidR="002C56C9" w:rsidRPr="00DF3DDC">
              <w:rPr>
                <w:rFonts w:ascii="SassoonPrimaryInfant" w:hAnsi="SassoonPrimaryInfant"/>
                <w:sz w:val="30"/>
                <w:szCs w:val="30"/>
              </w:rPr>
              <w:t>)</w:t>
            </w:r>
          </w:p>
          <w:p w:rsidR="00E650F6" w:rsidRPr="00E650F6" w:rsidRDefault="00E650F6" w:rsidP="002C56C9">
            <w:pPr>
              <w:jc w:val="center"/>
              <w:rPr>
                <w:rFonts w:ascii="SassoonPrimaryInfant" w:hAnsi="SassoonPrimaryInfant"/>
                <w:sz w:val="30"/>
                <w:szCs w:val="30"/>
              </w:rPr>
            </w:pPr>
          </w:p>
        </w:tc>
        <w:tc>
          <w:tcPr>
            <w:tcW w:w="3261" w:type="dxa"/>
          </w:tcPr>
          <w:p w:rsidR="00104A2B" w:rsidRPr="00E650F6" w:rsidRDefault="00DF3DDC" w:rsidP="00020609">
            <w:pPr>
              <w:jc w:val="center"/>
              <w:rPr>
                <w:rFonts w:ascii="SassoonPrimaryInfant" w:hAnsi="SassoonPrimaryInfant"/>
                <w:sz w:val="30"/>
                <w:szCs w:val="30"/>
              </w:rPr>
            </w:pPr>
            <w:hyperlink r:id="rId11" w:history="1">
              <w:r w:rsidR="00527951" w:rsidRPr="00E650F6">
                <w:rPr>
                  <w:rStyle w:val="Hyperlink"/>
                  <w:rFonts w:ascii="SassoonPrimaryInfant" w:hAnsi="SassoonPrimaryInfant"/>
                  <w:sz w:val="30"/>
                  <w:szCs w:val="30"/>
                </w:rPr>
                <w:t>Exploring one more within 10</w:t>
              </w:r>
            </w:hyperlink>
          </w:p>
        </w:tc>
        <w:tc>
          <w:tcPr>
            <w:tcW w:w="4428" w:type="dxa"/>
          </w:tcPr>
          <w:p w:rsidR="00020609" w:rsidRPr="00E650F6" w:rsidRDefault="002E7396" w:rsidP="00020609">
            <w:pPr>
              <w:jc w:val="center"/>
              <w:rPr>
                <w:rFonts w:ascii="SassoonPrimaryInfant" w:hAnsi="SassoonPrimaryInfant"/>
                <w:sz w:val="30"/>
                <w:szCs w:val="30"/>
              </w:rPr>
            </w:pPr>
            <w:r w:rsidRPr="00E650F6">
              <w:rPr>
                <w:rFonts w:ascii="SassoonPrimaryInfant" w:hAnsi="SassoonPrimaryInfant"/>
                <w:sz w:val="30"/>
                <w:szCs w:val="30"/>
              </w:rPr>
              <w:t>Joe Wicks</w:t>
            </w:r>
            <w:r w:rsidR="00156B7E" w:rsidRPr="00E650F6">
              <w:rPr>
                <w:rFonts w:ascii="SassoonPrimaryInfant" w:hAnsi="SassoonPrimaryInfant"/>
                <w:sz w:val="30"/>
                <w:szCs w:val="30"/>
              </w:rPr>
              <w:t xml:space="preserve"> P.E. session</w:t>
            </w:r>
          </w:p>
          <w:p w:rsidR="00725EBD" w:rsidRPr="00E650F6" w:rsidRDefault="0064190D" w:rsidP="002C56C9">
            <w:pPr>
              <w:jc w:val="center"/>
              <w:rPr>
                <w:rFonts w:ascii="SassoonPrimaryInfant" w:hAnsi="SassoonPrimaryInfant"/>
                <w:sz w:val="30"/>
                <w:szCs w:val="30"/>
              </w:rPr>
            </w:pPr>
            <w:r w:rsidRPr="00E650F6">
              <w:rPr>
                <w:rFonts w:ascii="SassoonPrimaryInfant" w:hAnsi="SassoonPrimaryInfant"/>
                <w:sz w:val="30"/>
                <w:szCs w:val="30"/>
              </w:rPr>
              <w:t xml:space="preserve">Science </w:t>
            </w:r>
            <w:r w:rsidR="00962706" w:rsidRPr="00E650F6">
              <w:rPr>
                <w:rFonts w:ascii="SassoonPrimaryInfant" w:hAnsi="SassoonPrimaryInfant"/>
                <w:sz w:val="30"/>
                <w:szCs w:val="30"/>
              </w:rPr>
              <w:t xml:space="preserve"> - </w:t>
            </w:r>
            <w:r w:rsidR="00DE5EE9" w:rsidRPr="00E650F6">
              <w:rPr>
                <w:rFonts w:ascii="SassoonPrimaryInfant" w:hAnsi="SassoonPrimaryInfant"/>
                <w:sz w:val="30"/>
                <w:szCs w:val="30"/>
              </w:rPr>
              <w:t>Melting – see activity sheet on website</w:t>
            </w:r>
          </w:p>
        </w:tc>
      </w:tr>
      <w:tr w:rsidR="00020609" w:rsidRPr="00E650F6" w:rsidTr="00E650F6">
        <w:trPr>
          <w:trHeight w:val="1280"/>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Thursday</w:t>
            </w:r>
          </w:p>
        </w:tc>
        <w:tc>
          <w:tcPr>
            <w:tcW w:w="5528" w:type="dxa"/>
          </w:tcPr>
          <w:p w:rsidR="00020609" w:rsidRPr="00E650F6" w:rsidRDefault="00FE1397" w:rsidP="00020609">
            <w:pPr>
              <w:jc w:val="center"/>
              <w:rPr>
                <w:rFonts w:ascii="SassoonPrimaryInfant" w:hAnsi="SassoonPrimaryInfant"/>
                <w:sz w:val="30"/>
                <w:szCs w:val="30"/>
              </w:rPr>
            </w:pPr>
            <w:r w:rsidRPr="00E650F6">
              <w:rPr>
                <w:rFonts w:ascii="SassoonPrimaryInfant" w:hAnsi="SassoonPrimaryInfant"/>
                <w:sz w:val="30"/>
                <w:szCs w:val="30"/>
              </w:rPr>
              <w:t xml:space="preserve">RWI </w:t>
            </w:r>
            <w:r w:rsidR="002C56C9" w:rsidRPr="00E650F6">
              <w:rPr>
                <w:rFonts w:ascii="SassoonPrimaryInfant" w:hAnsi="SassoonPrimaryInfant"/>
                <w:sz w:val="30"/>
                <w:szCs w:val="30"/>
              </w:rPr>
              <w:t xml:space="preserve">- New Set 2 sounds ‘ow’  </w:t>
            </w:r>
          </w:p>
          <w:p w:rsidR="00247BB9" w:rsidRPr="00E650F6" w:rsidRDefault="00247BB9" w:rsidP="00247BB9">
            <w:pPr>
              <w:jc w:val="center"/>
              <w:rPr>
                <w:rFonts w:ascii="SassoonPrimaryInfant" w:hAnsi="SassoonPrimaryInfant"/>
                <w:b/>
                <w:sz w:val="30"/>
                <w:szCs w:val="30"/>
              </w:rPr>
            </w:pPr>
            <w:r w:rsidRPr="00E650F6">
              <w:rPr>
                <w:rFonts w:ascii="SassoonPrimaryInfant" w:hAnsi="SassoonPrimaryInfant"/>
                <w:sz w:val="30"/>
                <w:szCs w:val="30"/>
              </w:rPr>
              <w:t xml:space="preserve">Hold a sentence – </w:t>
            </w:r>
            <w:r w:rsidR="000D1D8D" w:rsidRPr="00E650F6">
              <w:rPr>
                <w:rFonts w:ascii="SassoonPrimaryInfant" w:hAnsi="SassoonPrimaryInfant"/>
                <w:b/>
                <w:sz w:val="30"/>
                <w:szCs w:val="30"/>
              </w:rPr>
              <w:t>the crow in the snow.</w:t>
            </w:r>
          </w:p>
          <w:p w:rsidR="00247BB9" w:rsidRPr="00E650F6" w:rsidRDefault="00247BB9" w:rsidP="00D86E55">
            <w:pPr>
              <w:jc w:val="center"/>
              <w:rPr>
                <w:rFonts w:ascii="SassoonPrimaryInfant" w:hAnsi="SassoonPrimaryInfant"/>
                <w:sz w:val="30"/>
                <w:szCs w:val="30"/>
              </w:rPr>
            </w:pPr>
            <w:r w:rsidRPr="00E650F6">
              <w:rPr>
                <w:rFonts w:ascii="SassoonPrimaryInfant" w:hAnsi="SassoonPrimaryInfant"/>
                <w:sz w:val="30"/>
                <w:szCs w:val="30"/>
              </w:rPr>
              <w:t>Practise key words</w:t>
            </w:r>
          </w:p>
        </w:tc>
        <w:tc>
          <w:tcPr>
            <w:tcW w:w="3261" w:type="dxa"/>
          </w:tcPr>
          <w:p w:rsidR="00104A2B" w:rsidRPr="00E650F6" w:rsidRDefault="00DF3DDC" w:rsidP="00020609">
            <w:pPr>
              <w:jc w:val="center"/>
              <w:rPr>
                <w:rFonts w:ascii="SassoonPrimaryInfant" w:hAnsi="SassoonPrimaryInfant"/>
                <w:sz w:val="30"/>
                <w:szCs w:val="30"/>
              </w:rPr>
            </w:pPr>
            <w:hyperlink r:id="rId12" w:history="1">
              <w:r w:rsidR="00527951" w:rsidRPr="00E650F6">
                <w:rPr>
                  <w:rStyle w:val="Hyperlink"/>
                  <w:rFonts w:ascii="SassoonPrimaryInfant" w:hAnsi="SassoonPrimaryInfant"/>
                  <w:sz w:val="30"/>
                  <w:szCs w:val="30"/>
                </w:rPr>
                <w:t>Exploring one less within 10</w:t>
              </w:r>
            </w:hyperlink>
          </w:p>
        </w:tc>
        <w:tc>
          <w:tcPr>
            <w:tcW w:w="4428" w:type="dxa"/>
          </w:tcPr>
          <w:p w:rsidR="00020609" w:rsidRPr="00E650F6" w:rsidRDefault="00156B7E" w:rsidP="00020609">
            <w:pPr>
              <w:jc w:val="center"/>
              <w:rPr>
                <w:rFonts w:ascii="SassoonPrimaryInfant" w:hAnsi="SassoonPrimaryInfant"/>
                <w:sz w:val="30"/>
                <w:szCs w:val="30"/>
              </w:rPr>
            </w:pPr>
            <w:r w:rsidRPr="00E650F6">
              <w:rPr>
                <w:rFonts w:ascii="SassoonPrimaryInfant" w:hAnsi="SassoonPrimaryInfant"/>
                <w:sz w:val="30"/>
                <w:szCs w:val="30"/>
              </w:rPr>
              <w:t>Joe Wicks P.E. session</w:t>
            </w:r>
          </w:p>
          <w:p w:rsidR="00725EBD" w:rsidRPr="00E650F6" w:rsidRDefault="00FB53E9" w:rsidP="002C56C9">
            <w:pPr>
              <w:jc w:val="center"/>
              <w:rPr>
                <w:rFonts w:ascii="SassoonPrimaryInfant" w:hAnsi="SassoonPrimaryInfant"/>
                <w:sz w:val="30"/>
                <w:szCs w:val="30"/>
              </w:rPr>
            </w:pPr>
            <w:r w:rsidRPr="00E650F6">
              <w:rPr>
                <w:rFonts w:ascii="SassoonPrimaryInfant" w:hAnsi="SassoonPrimaryInfant"/>
                <w:sz w:val="30"/>
                <w:szCs w:val="30"/>
              </w:rPr>
              <w:t>PHSCE</w:t>
            </w:r>
            <w:r w:rsidR="00292E98" w:rsidRPr="00E650F6">
              <w:rPr>
                <w:rFonts w:ascii="SassoonPrimaryInfant" w:hAnsi="SassoonPrimaryInfant"/>
                <w:sz w:val="30"/>
                <w:szCs w:val="30"/>
              </w:rPr>
              <w:t xml:space="preserve"> -  </w:t>
            </w:r>
            <w:r w:rsidR="00311525" w:rsidRPr="00E650F6">
              <w:rPr>
                <w:rFonts w:ascii="SassoonPrimaryInfant" w:hAnsi="SassoonPrimaryInfant"/>
                <w:sz w:val="30"/>
                <w:szCs w:val="30"/>
              </w:rPr>
              <w:t xml:space="preserve"> </w:t>
            </w:r>
            <w:hyperlink r:id="rId13" w:history="1">
              <w:r w:rsidR="00311525" w:rsidRPr="00E650F6">
                <w:rPr>
                  <w:rStyle w:val="Hyperlink"/>
                  <w:rFonts w:ascii="SassoonPrimaryInfant" w:hAnsi="SassoonPrimaryInfant"/>
                  <w:sz w:val="30"/>
                  <w:szCs w:val="30"/>
                </w:rPr>
                <w:t>Community heroes</w:t>
              </w:r>
            </w:hyperlink>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Friday</w:t>
            </w:r>
          </w:p>
        </w:tc>
        <w:tc>
          <w:tcPr>
            <w:tcW w:w="5528" w:type="dxa"/>
          </w:tcPr>
          <w:p w:rsidR="00156B7E" w:rsidRPr="00E650F6" w:rsidRDefault="006500A0" w:rsidP="00020609">
            <w:pPr>
              <w:jc w:val="center"/>
              <w:rPr>
                <w:rFonts w:ascii="SassoonPrimaryInfant" w:hAnsi="SassoonPrimaryInfant"/>
                <w:sz w:val="30"/>
                <w:szCs w:val="30"/>
              </w:rPr>
            </w:pPr>
            <w:r w:rsidRPr="00E650F6">
              <w:rPr>
                <w:rFonts w:ascii="SassoonPrimaryInfant" w:hAnsi="SassoonPrimaryInfant"/>
                <w:sz w:val="30"/>
                <w:szCs w:val="30"/>
              </w:rPr>
              <w:t>RWI Ditty 2</w:t>
            </w:r>
            <w:r w:rsidR="009C77D7" w:rsidRPr="00E650F6">
              <w:rPr>
                <w:rFonts w:ascii="SassoonPrimaryInfant" w:hAnsi="SassoonPrimaryInfant"/>
                <w:sz w:val="30"/>
                <w:szCs w:val="30"/>
              </w:rPr>
              <w:t xml:space="preserve"> –</w:t>
            </w:r>
            <w:r w:rsidR="00FE1397" w:rsidRPr="00E650F6">
              <w:rPr>
                <w:rFonts w:ascii="SassoonPrimaryInfant" w:hAnsi="SassoonPrimaryInfant"/>
                <w:sz w:val="30"/>
                <w:szCs w:val="30"/>
              </w:rPr>
              <w:t xml:space="preserve"> </w:t>
            </w:r>
            <w:r w:rsidR="002C56C9" w:rsidRPr="00E650F6">
              <w:rPr>
                <w:rFonts w:ascii="SassoonPrimaryInfant" w:hAnsi="SassoonPrimaryInfant"/>
                <w:sz w:val="30"/>
                <w:szCs w:val="30"/>
              </w:rPr>
              <w:t xml:space="preserve"> New Set 2 sounds ‘oo’  </w:t>
            </w:r>
          </w:p>
          <w:p w:rsidR="00247BB9" w:rsidRPr="00E650F6" w:rsidRDefault="00247BB9" w:rsidP="00247BB9">
            <w:pPr>
              <w:jc w:val="center"/>
              <w:rPr>
                <w:rFonts w:ascii="SassoonPrimaryInfant" w:hAnsi="SassoonPrimaryInfant"/>
                <w:sz w:val="30"/>
                <w:szCs w:val="30"/>
              </w:rPr>
            </w:pPr>
            <w:r w:rsidRPr="00E650F6">
              <w:rPr>
                <w:rFonts w:ascii="SassoonPrimaryInfant" w:hAnsi="SassoonPrimaryInfant"/>
                <w:sz w:val="30"/>
                <w:szCs w:val="30"/>
              </w:rPr>
              <w:t xml:space="preserve">Hold a sentence – </w:t>
            </w:r>
            <w:r w:rsidR="000D1D8D" w:rsidRPr="00E650F6">
              <w:rPr>
                <w:rFonts w:ascii="SassoonPrimaryInfant" w:hAnsi="SassoonPrimaryInfant"/>
                <w:b/>
                <w:sz w:val="30"/>
                <w:szCs w:val="30"/>
              </w:rPr>
              <w:t>the man in the moon.</w:t>
            </w:r>
          </w:p>
          <w:p w:rsidR="00020609" w:rsidRPr="00E650F6" w:rsidRDefault="00156B7E" w:rsidP="002C56C9">
            <w:pPr>
              <w:rPr>
                <w:rFonts w:ascii="SassoonPrimaryInfant" w:hAnsi="SassoonPrimaryInfant"/>
                <w:color w:val="FF0000"/>
                <w:sz w:val="30"/>
                <w:szCs w:val="30"/>
              </w:rPr>
            </w:pPr>
            <w:r w:rsidRPr="00DF3DDC">
              <w:rPr>
                <w:rFonts w:ascii="SassoonPrimaryInfant" w:hAnsi="SassoonPrimaryInfant"/>
                <w:sz w:val="30"/>
                <w:szCs w:val="30"/>
              </w:rPr>
              <w:t>Ha</w:t>
            </w:r>
            <w:r w:rsidR="00567608" w:rsidRPr="00DF3DDC">
              <w:rPr>
                <w:rFonts w:ascii="SassoonPrimaryInfant" w:hAnsi="SassoonPrimaryInfant"/>
                <w:sz w:val="30"/>
                <w:szCs w:val="30"/>
              </w:rPr>
              <w:t>ndwriting–</w:t>
            </w:r>
            <w:r w:rsidR="001D7EDF" w:rsidRPr="00DF3DDC">
              <w:rPr>
                <w:rFonts w:ascii="SassoonPrimaryInfant" w:hAnsi="SassoonPrimaryInfant"/>
                <w:sz w:val="30"/>
                <w:szCs w:val="30"/>
              </w:rPr>
              <w:t>see website, pages</w:t>
            </w:r>
            <w:r w:rsidR="00DF3DDC">
              <w:rPr>
                <w:rFonts w:ascii="SassoonPrimaryInfant" w:hAnsi="SassoonPrimaryInfant"/>
                <w:sz w:val="30"/>
                <w:szCs w:val="30"/>
              </w:rPr>
              <w:t xml:space="preserve"> 16&amp;</w:t>
            </w:r>
            <w:r w:rsidR="002C56C9" w:rsidRPr="00DF3DDC">
              <w:rPr>
                <w:rFonts w:ascii="SassoonPrimaryInfant" w:hAnsi="SassoonPrimaryInfant"/>
                <w:sz w:val="30"/>
                <w:szCs w:val="30"/>
              </w:rPr>
              <w:t>17 (</w:t>
            </w:r>
            <w:r w:rsidR="00DF3DDC">
              <w:rPr>
                <w:rFonts w:ascii="SassoonPrimaryInfant" w:hAnsi="SassoonPrimaryInfant"/>
                <w:sz w:val="30"/>
                <w:szCs w:val="30"/>
              </w:rPr>
              <w:t>l</w:t>
            </w:r>
            <w:r w:rsidR="002C56C9" w:rsidRPr="00DF3DDC">
              <w:rPr>
                <w:rFonts w:ascii="SassoonPrimaryInfant" w:hAnsi="SassoonPrimaryInfant"/>
                <w:sz w:val="30"/>
                <w:szCs w:val="30"/>
              </w:rPr>
              <w:t>)</w:t>
            </w:r>
            <w:bookmarkStart w:id="0" w:name="_GoBack"/>
            <w:bookmarkEnd w:id="0"/>
            <w:r w:rsidR="001D7EDF" w:rsidRPr="00DF3DDC">
              <w:rPr>
                <w:rFonts w:ascii="SassoonPrimaryInfant" w:hAnsi="SassoonPrimaryInfant"/>
                <w:sz w:val="30"/>
                <w:szCs w:val="30"/>
              </w:rPr>
              <w:t xml:space="preserve"> </w:t>
            </w:r>
          </w:p>
        </w:tc>
        <w:tc>
          <w:tcPr>
            <w:tcW w:w="3261" w:type="dxa"/>
          </w:tcPr>
          <w:p w:rsidR="00020609" w:rsidRPr="00E650F6" w:rsidRDefault="00DF3DDC" w:rsidP="00020609">
            <w:pPr>
              <w:jc w:val="center"/>
              <w:rPr>
                <w:rFonts w:ascii="SassoonPrimaryInfant" w:hAnsi="SassoonPrimaryInfant"/>
                <w:sz w:val="30"/>
                <w:szCs w:val="30"/>
              </w:rPr>
            </w:pPr>
            <w:hyperlink r:id="rId14" w:history="1">
              <w:r w:rsidR="00527951" w:rsidRPr="00E650F6">
                <w:rPr>
                  <w:rStyle w:val="Hyperlink"/>
                  <w:rFonts w:ascii="SassoonPrimaryInfant" w:hAnsi="SassoonPrimaryInfant"/>
                  <w:sz w:val="30"/>
                  <w:szCs w:val="30"/>
                </w:rPr>
                <w:t>Placing numbers within ten in order</w:t>
              </w:r>
            </w:hyperlink>
          </w:p>
        </w:tc>
        <w:tc>
          <w:tcPr>
            <w:tcW w:w="4428" w:type="dxa"/>
          </w:tcPr>
          <w:p w:rsidR="00020609" w:rsidRPr="00E650F6" w:rsidRDefault="00156B7E" w:rsidP="00020609">
            <w:pPr>
              <w:jc w:val="center"/>
              <w:rPr>
                <w:rFonts w:ascii="SassoonPrimaryInfant" w:hAnsi="SassoonPrimaryInfant"/>
                <w:sz w:val="30"/>
                <w:szCs w:val="30"/>
              </w:rPr>
            </w:pPr>
            <w:r w:rsidRPr="00E650F6">
              <w:rPr>
                <w:rFonts w:ascii="SassoonPrimaryInfant" w:hAnsi="SassoonPrimaryInfant"/>
                <w:sz w:val="30"/>
                <w:szCs w:val="30"/>
              </w:rPr>
              <w:t>Joe Wicks P.E. session</w:t>
            </w:r>
          </w:p>
          <w:p w:rsidR="00725EBD" w:rsidRPr="00E650F6" w:rsidRDefault="00725EBD" w:rsidP="0064190D">
            <w:pPr>
              <w:jc w:val="center"/>
              <w:rPr>
                <w:rFonts w:ascii="SassoonPrimaryInfant" w:hAnsi="SassoonPrimaryInfant"/>
                <w:sz w:val="30"/>
                <w:szCs w:val="30"/>
              </w:rPr>
            </w:pPr>
          </w:p>
        </w:tc>
      </w:tr>
      <w:tr w:rsidR="00156B7E" w:rsidRPr="00E650F6" w:rsidTr="00567608">
        <w:trPr>
          <w:trHeight w:val="708"/>
        </w:trPr>
        <w:tc>
          <w:tcPr>
            <w:tcW w:w="15168" w:type="dxa"/>
            <w:gridSpan w:val="4"/>
          </w:tcPr>
          <w:p w:rsidR="00156B7E" w:rsidRPr="00E650F6" w:rsidRDefault="00156B7E" w:rsidP="00156B7E">
            <w:pPr>
              <w:pStyle w:val="Default"/>
              <w:rPr>
                <w:rFonts w:ascii="SassoonPrimaryInfant" w:hAnsi="SassoonPrimaryInfant"/>
                <w:sz w:val="30"/>
                <w:szCs w:val="3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123"/>
            </w:tblGrid>
            <w:tr w:rsidR="00970C02" w:rsidRPr="00E650F6" w:rsidTr="00E650F6">
              <w:trPr>
                <w:trHeight w:val="166"/>
                <w:jc w:val="center"/>
              </w:trPr>
              <w:tc>
                <w:tcPr>
                  <w:tcW w:w="13123" w:type="dxa"/>
                </w:tcPr>
                <w:p w:rsidR="00156B7E" w:rsidRPr="00E650F6" w:rsidRDefault="00156B7E" w:rsidP="00DF3DDC">
                  <w:pPr>
                    <w:pStyle w:val="Default"/>
                    <w:framePr w:hSpace="180" w:wrap="around" w:vAnchor="text" w:hAnchor="margin" w:xAlign="center" w:y="-809"/>
                    <w:jc w:val="center"/>
                    <w:rPr>
                      <w:rFonts w:ascii="SassoonPrimaryInfant" w:hAnsi="SassoonPrimaryInfant"/>
                      <w:sz w:val="30"/>
                      <w:szCs w:val="30"/>
                    </w:rPr>
                  </w:pPr>
                  <w:r w:rsidRPr="00E650F6">
                    <w:rPr>
                      <w:rFonts w:ascii="SassoonPrimaryInfant" w:hAnsi="SassoonPrimaryInfant"/>
                      <w:b/>
                      <w:bCs/>
                      <w:sz w:val="30"/>
                      <w:szCs w:val="30"/>
                    </w:rPr>
                    <w:t>I</w:t>
                  </w:r>
                  <w:r w:rsidR="00FC3C41" w:rsidRPr="00E650F6">
                    <w:rPr>
                      <w:rFonts w:ascii="SassoonPrimaryInfant" w:hAnsi="SassoonPrimaryInfant"/>
                      <w:b/>
                      <w:bCs/>
                      <w:sz w:val="30"/>
                      <w:szCs w:val="30"/>
                    </w:rPr>
                    <w:t xml:space="preserve"> would love to see what you are</w:t>
                  </w:r>
                  <w:r w:rsidRPr="00E650F6">
                    <w:rPr>
                      <w:rFonts w:ascii="SassoonPrimaryInfant" w:hAnsi="SassoonPrimaryInfant"/>
                      <w:b/>
                      <w:bCs/>
                      <w:sz w:val="30"/>
                      <w:szCs w:val="30"/>
                    </w:rPr>
                    <w:t xml:space="preserve"> do</w:t>
                  </w:r>
                  <w:r w:rsidR="0084493A" w:rsidRPr="00E650F6">
                    <w:rPr>
                      <w:rFonts w:ascii="SassoonPrimaryInfant" w:hAnsi="SassoonPrimaryInfant"/>
                      <w:b/>
                      <w:bCs/>
                      <w:sz w:val="30"/>
                      <w:szCs w:val="30"/>
                    </w:rPr>
                    <w:t xml:space="preserve">ing at home. Please send </w:t>
                  </w:r>
                  <w:r w:rsidR="00E650F6">
                    <w:rPr>
                      <w:rFonts w:ascii="SassoonPrimaryInfant" w:hAnsi="SassoonPrimaryInfant"/>
                      <w:b/>
                      <w:bCs/>
                      <w:sz w:val="30"/>
                      <w:szCs w:val="30"/>
                    </w:rPr>
                    <w:t>photos/</w:t>
                  </w:r>
                  <w:r w:rsidR="00970C02" w:rsidRPr="00E650F6">
                    <w:rPr>
                      <w:rFonts w:ascii="SassoonPrimaryInfant" w:hAnsi="SassoonPrimaryInfant"/>
                      <w:b/>
                      <w:bCs/>
                      <w:sz w:val="30"/>
                      <w:szCs w:val="30"/>
                    </w:rPr>
                    <w:t>comments via Tapestry.</w:t>
                  </w:r>
                </w:p>
              </w:tc>
            </w:tr>
          </w:tbl>
          <w:p w:rsidR="00156B7E" w:rsidRPr="00E650F6" w:rsidRDefault="00156B7E" w:rsidP="00020609">
            <w:pPr>
              <w:jc w:val="center"/>
              <w:rPr>
                <w:rFonts w:ascii="SassoonPrimaryInfant" w:hAnsi="SassoonPrimaryInfant"/>
                <w:sz w:val="30"/>
                <w:szCs w:val="30"/>
              </w:rPr>
            </w:pPr>
          </w:p>
        </w:tc>
      </w:tr>
    </w:tbl>
    <w:p w:rsidR="003117C6" w:rsidRDefault="003117C6" w:rsidP="009C77D7">
      <w:pPr>
        <w:rPr>
          <w:rFonts w:ascii="SassoonPrimaryInfant" w:hAnsi="SassoonPrimaryInfant"/>
          <w:b/>
          <w:sz w:val="32"/>
          <w:szCs w:val="32"/>
          <w:u w:val="single"/>
        </w:rPr>
      </w:pPr>
      <w:r>
        <w:rPr>
          <w:rFonts w:ascii="SassoonPrimaryInfant" w:hAnsi="SassoonPrimaryInfant"/>
          <w:b/>
          <w:sz w:val="32"/>
          <w:szCs w:val="32"/>
          <w:u w:val="single"/>
        </w:rPr>
        <w:lastRenderedPageBreak/>
        <w:t>Notes for Parents</w:t>
      </w:r>
    </w:p>
    <w:p w:rsidR="002C56C9" w:rsidRDefault="002C56C9" w:rsidP="009C77D7">
      <w:pPr>
        <w:rPr>
          <w:rFonts w:ascii="SassoonPrimaryInfant" w:hAnsi="SassoonPrimaryInfant"/>
          <w:b/>
          <w:sz w:val="32"/>
          <w:szCs w:val="32"/>
          <w:u w:val="single"/>
        </w:rPr>
      </w:pPr>
    </w:p>
    <w:p w:rsidR="002C56C9" w:rsidRDefault="002C56C9" w:rsidP="009C77D7">
      <w:pPr>
        <w:rPr>
          <w:rFonts w:ascii="SassoonPrimaryInfant" w:hAnsi="SassoonPrimaryInfant"/>
          <w:b/>
          <w:sz w:val="32"/>
          <w:szCs w:val="32"/>
          <w:u w:val="single"/>
        </w:rPr>
      </w:pPr>
      <w:r>
        <w:rPr>
          <w:rFonts w:ascii="SassoonPrimaryInfant" w:hAnsi="SassoonPrimaryInfant"/>
          <w:b/>
          <w:sz w:val="32"/>
          <w:szCs w:val="32"/>
          <w:u w:val="single"/>
        </w:rPr>
        <w:t>Reading</w:t>
      </w:r>
    </w:p>
    <w:p w:rsidR="002C56C9" w:rsidRPr="002C56C9" w:rsidRDefault="002C56C9" w:rsidP="009C77D7">
      <w:pPr>
        <w:rPr>
          <w:rFonts w:ascii="SassoonPrimaryInfant" w:hAnsi="SassoonPrimaryInfant"/>
          <w:sz w:val="32"/>
          <w:szCs w:val="32"/>
        </w:rPr>
      </w:pPr>
      <w:r>
        <w:rPr>
          <w:rFonts w:ascii="SassoonPrimaryInfant" w:hAnsi="SassoonPrimaryInfant"/>
          <w:sz w:val="32"/>
          <w:szCs w:val="32"/>
        </w:rPr>
        <w:t xml:space="preserve">It is </w:t>
      </w:r>
      <w:r w:rsidR="00077B5A">
        <w:rPr>
          <w:rFonts w:ascii="SassoonPrimaryInfant" w:hAnsi="SassoonPrimaryInfant"/>
          <w:sz w:val="32"/>
          <w:szCs w:val="32"/>
        </w:rPr>
        <w:t xml:space="preserve">very important that your child </w:t>
      </w:r>
      <w:r>
        <w:rPr>
          <w:rFonts w:ascii="SassoonPrimaryInfant" w:hAnsi="SassoonPrimaryInfant"/>
          <w:sz w:val="32"/>
          <w:szCs w:val="32"/>
        </w:rPr>
        <w:t>continues to r</w:t>
      </w:r>
      <w:r w:rsidR="00077B5A">
        <w:rPr>
          <w:rFonts w:ascii="SassoonPrimaryInfant" w:hAnsi="SassoonPrimaryInfant"/>
          <w:sz w:val="32"/>
          <w:szCs w:val="32"/>
        </w:rPr>
        <w:t>ead daily</w:t>
      </w:r>
      <w:r w:rsidR="0064146F">
        <w:rPr>
          <w:rFonts w:ascii="SassoonPrimaryInfant" w:hAnsi="SassoonPrimaryInfant"/>
          <w:sz w:val="32"/>
          <w:szCs w:val="32"/>
        </w:rPr>
        <w:t xml:space="preserve"> whilst at home</w:t>
      </w:r>
      <w:r w:rsidR="00077B5A">
        <w:rPr>
          <w:rFonts w:ascii="SassoonPrimaryInfant" w:hAnsi="SassoonPrimaryInfant"/>
          <w:sz w:val="32"/>
          <w:szCs w:val="32"/>
        </w:rPr>
        <w:t>. I have added a link to the remote learning section which takes you to the Oxford Owl free elibrary</w:t>
      </w:r>
      <w:r w:rsidR="0064146F">
        <w:rPr>
          <w:rFonts w:ascii="SassoonPrimaryInfant" w:hAnsi="SassoonPrimaryInfant"/>
          <w:sz w:val="32"/>
          <w:szCs w:val="32"/>
        </w:rPr>
        <w:t>. Once you have</w:t>
      </w:r>
      <w:r w:rsidR="00077B5A">
        <w:rPr>
          <w:rFonts w:ascii="SassoonPrimaryInfant" w:hAnsi="SassoonPrimaryInfant"/>
          <w:sz w:val="32"/>
          <w:szCs w:val="32"/>
        </w:rPr>
        <w:t xml:space="preserve"> registered</w:t>
      </w:r>
      <w:r w:rsidR="0064146F">
        <w:rPr>
          <w:rFonts w:ascii="SassoonPrimaryInfant" w:hAnsi="SassoonPrimaryInfant"/>
          <w:sz w:val="32"/>
          <w:szCs w:val="32"/>
        </w:rPr>
        <w:t>,</w:t>
      </w:r>
      <w:r w:rsidR="00077B5A">
        <w:rPr>
          <w:rFonts w:ascii="SassoonPrimaryInfant" w:hAnsi="SassoonPrimaryInfant"/>
          <w:sz w:val="32"/>
          <w:szCs w:val="32"/>
        </w:rPr>
        <w:t xml:space="preserve"> you will be able to access the books for 4-5 year olds. The most suitable books in this level are the RWI red ditty books. Once the children have read those, they can then go on to the green, then purple RWI books. All of these </w:t>
      </w:r>
      <w:r w:rsidR="0064146F">
        <w:rPr>
          <w:rFonts w:ascii="SassoonPrimaryInfant" w:hAnsi="SassoonPrimaryInfant"/>
          <w:sz w:val="32"/>
          <w:szCs w:val="32"/>
        </w:rPr>
        <w:t xml:space="preserve">books </w:t>
      </w:r>
      <w:r w:rsidR="00077B5A">
        <w:rPr>
          <w:rFonts w:ascii="SassoonPrimaryInfant" w:hAnsi="SassoonPrimaryInfant"/>
          <w:sz w:val="32"/>
          <w:szCs w:val="32"/>
        </w:rPr>
        <w:t xml:space="preserve">have only words that are made up of set 1 </w:t>
      </w:r>
      <w:proofErr w:type="gramStart"/>
      <w:r w:rsidR="00077B5A">
        <w:rPr>
          <w:rFonts w:ascii="SassoonPrimaryInfant" w:hAnsi="SassoonPrimaryInfant"/>
          <w:sz w:val="32"/>
          <w:szCs w:val="32"/>
        </w:rPr>
        <w:t>sounds</w:t>
      </w:r>
      <w:proofErr w:type="gramEnd"/>
      <w:r w:rsidR="00077B5A">
        <w:rPr>
          <w:rFonts w:ascii="SassoonPrimaryInfant" w:hAnsi="SassoonPrimaryInfant"/>
          <w:sz w:val="32"/>
          <w:szCs w:val="32"/>
        </w:rPr>
        <w:t>, so they should accessible to your child.</w:t>
      </w:r>
    </w:p>
    <w:p w:rsidR="00D1069B" w:rsidRDefault="009C77D7" w:rsidP="009C77D7">
      <w:pPr>
        <w:rPr>
          <w:rFonts w:ascii="SassoonPrimaryInfant" w:hAnsi="SassoonPrimaryInfant"/>
          <w:b/>
          <w:sz w:val="32"/>
          <w:szCs w:val="32"/>
          <w:u w:val="single"/>
        </w:rPr>
      </w:pPr>
      <w:r w:rsidRPr="009C77D7">
        <w:rPr>
          <w:rFonts w:ascii="SassoonPrimaryInfant" w:hAnsi="SassoonPrimaryInfant"/>
          <w:b/>
          <w:sz w:val="32"/>
          <w:szCs w:val="32"/>
          <w:u w:val="single"/>
        </w:rPr>
        <w:t>Read, Write, Inc</w:t>
      </w:r>
      <w:r w:rsidR="0084493A">
        <w:rPr>
          <w:rFonts w:ascii="SassoonPrimaryInfant" w:hAnsi="SassoonPrimaryInfant"/>
          <w:b/>
          <w:sz w:val="32"/>
          <w:szCs w:val="32"/>
          <w:u w:val="single"/>
        </w:rPr>
        <w:t xml:space="preserve"> daily</w:t>
      </w:r>
      <w:r w:rsidRPr="009C77D7">
        <w:rPr>
          <w:rFonts w:ascii="SassoonPrimaryInfant" w:hAnsi="SassoonPrimaryInfant"/>
          <w:b/>
          <w:sz w:val="32"/>
          <w:szCs w:val="32"/>
          <w:u w:val="single"/>
        </w:rPr>
        <w:t xml:space="preserve"> lessons</w:t>
      </w:r>
    </w:p>
    <w:p w:rsidR="009C77D7" w:rsidRDefault="009C77D7" w:rsidP="00077B5A">
      <w:pPr>
        <w:pStyle w:val="ListParagraph"/>
        <w:numPr>
          <w:ilvl w:val="0"/>
          <w:numId w:val="5"/>
        </w:numPr>
        <w:rPr>
          <w:rFonts w:ascii="SassoonPrimaryInfant" w:hAnsi="SassoonPrimaryInfant"/>
          <w:sz w:val="32"/>
          <w:szCs w:val="32"/>
        </w:rPr>
      </w:pPr>
      <w:r w:rsidRPr="00077B5A">
        <w:rPr>
          <w:rFonts w:ascii="SassoonPrimaryInfant" w:hAnsi="SassoonPrimaryInfant"/>
          <w:sz w:val="32"/>
          <w:szCs w:val="32"/>
        </w:rPr>
        <w:t xml:space="preserve">Please see the Reception Remote Learning section </w:t>
      </w:r>
      <w:r w:rsidR="00077B5A" w:rsidRPr="00077B5A">
        <w:rPr>
          <w:rFonts w:ascii="SassoonPrimaryInfant" w:hAnsi="SassoonPrimaryInfant"/>
          <w:sz w:val="32"/>
          <w:szCs w:val="32"/>
        </w:rPr>
        <w:t>for each Set 2 sound lesson sheet.</w:t>
      </w:r>
    </w:p>
    <w:p w:rsidR="00077B5A" w:rsidRDefault="00077B5A"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Recap the Set 1 Speed Sounds on the Desktop Speed Sounds Chart by asking your child to read them all.</w:t>
      </w:r>
    </w:p>
    <w:p w:rsidR="00077B5A" w:rsidRDefault="00077B5A"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Make a list of any sounds your child does not know and practise these as often as you can.</w:t>
      </w:r>
    </w:p>
    <w:p w:rsidR="00077B5A" w:rsidRDefault="00077B5A"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Tell your child that you have a new sound for them to learn</w:t>
      </w:r>
      <w:r w:rsidR="0015048B">
        <w:rPr>
          <w:rFonts w:ascii="SassoonPrimaryInfant" w:hAnsi="SassoonPrimaryInfant"/>
          <w:sz w:val="32"/>
          <w:szCs w:val="32"/>
        </w:rPr>
        <w:t>. Show them the sound e.g. ‘ay’ and say ‘ay’. Show them the picture that</w:t>
      </w:r>
      <w:r w:rsidR="0064146F">
        <w:rPr>
          <w:rFonts w:ascii="SassoonPrimaryInfant" w:hAnsi="SassoonPrimaryInfant"/>
          <w:sz w:val="32"/>
          <w:szCs w:val="32"/>
        </w:rPr>
        <w:t xml:space="preserve"> goes with the sounds and say ‘M</w:t>
      </w:r>
      <w:r w:rsidR="0015048B">
        <w:rPr>
          <w:rFonts w:ascii="SassoonPrimaryInfant" w:hAnsi="SassoonPrimaryInfant"/>
          <w:sz w:val="32"/>
          <w:szCs w:val="32"/>
        </w:rPr>
        <w:t>ay I play?</w:t>
      </w:r>
      <w:proofErr w:type="gramStart"/>
      <w:r w:rsidR="0015048B">
        <w:rPr>
          <w:rFonts w:ascii="SassoonPrimaryInfant" w:hAnsi="SassoonPrimaryInfant"/>
          <w:sz w:val="32"/>
          <w:szCs w:val="32"/>
        </w:rPr>
        <w:t>’.</w:t>
      </w:r>
      <w:proofErr w:type="gramEnd"/>
      <w:r w:rsidR="0015048B">
        <w:rPr>
          <w:rFonts w:ascii="SassoonPrimaryInfant" w:hAnsi="SassoonPrimaryInfant"/>
          <w:sz w:val="32"/>
          <w:szCs w:val="32"/>
        </w:rPr>
        <w:t xml:space="preserve"> Repeat this, then ask your child to copy you – saying the sound when you show ‘ay’ then ‘may I play?’ when you show the picture.</w:t>
      </w:r>
    </w:p>
    <w:p w:rsidR="0015048B" w:rsidRDefault="0015048B"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lastRenderedPageBreak/>
        <w:t>Point to each of the words on the sheet in turn. Each time</w:t>
      </w:r>
      <w:r w:rsidR="0064146F">
        <w:rPr>
          <w:rFonts w:ascii="SassoonPrimaryInfant" w:hAnsi="SassoonPrimaryInfant"/>
          <w:sz w:val="32"/>
          <w:szCs w:val="32"/>
        </w:rPr>
        <w:t>,</w:t>
      </w:r>
      <w:r>
        <w:rPr>
          <w:rFonts w:ascii="SassoonPrimaryInfant" w:hAnsi="SassoonPrimaryInfant"/>
          <w:sz w:val="32"/>
          <w:szCs w:val="32"/>
        </w:rPr>
        <w:t xml:space="preserve"> point to the dash first and say ‘special friends –ay’. Then ask your child to Fred Talk (sound out the word, then say the word).</w:t>
      </w:r>
    </w:p>
    <w:p w:rsidR="0015048B" w:rsidRDefault="0015048B"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With a pencil on wide lined paper (or in the Home school writing book) ask your child to write each of the words – they shouldn’t copy the word, instead support by repeating the sounds as they write them e.g. ‘Play - pppp – lllll – ay’. The ask them to write the ‘hold a sentence’</w:t>
      </w:r>
      <w:r w:rsidR="007F7A6B">
        <w:rPr>
          <w:rFonts w:ascii="SassoonPrimaryInfant" w:hAnsi="SassoonPrimaryInfant"/>
          <w:sz w:val="32"/>
          <w:szCs w:val="32"/>
        </w:rPr>
        <w:t xml:space="preserve"> on the timetable</w:t>
      </w:r>
      <w:r w:rsidR="0064146F">
        <w:rPr>
          <w:rFonts w:ascii="SassoonPrimaryInfant" w:hAnsi="SassoonPrimaryInfant"/>
          <w:sz w:val="32"/>
          <w:szCs w:val="32"/>
        </w:rPr>
        <w:t xml:space="preserve"> just as you did last week with the ditties.</w:t>
      </w:r>
    </w:p>
    <w:p w:rsidR="007F7A6B" w:rsidRPr="007F7A6B" w:rsidRDefault="007F7A6B" w:rsidP="007F7A6B">
      <w:pPr>
        <w:ind w:left="360"/>
        <w:rPr>
          <w:rFonts w:ascii="SassoonPrimaryInfant" w:hAnsi="SassoonPrimaryInfant"/>
          <w:b/>
          <w:sz w:val="32"/>
          <w:szCs w:val="32"/>
          <w:u w:val="single"/>
        </w:rPr>
      </w:pPr>
      <w:r w:rsidRPr="007F7A6B">
        <w:rPr>
          <w:rFonts w:ascii="SassoonPrimaryInfant" w:hAnsi="SassoonPrimaryInfant"/>
          <w:b/>
          <w:sz w:val="32"/>
          <w:szCs w:val="32"/>
          <w:u w:val="single"/>
        </w:rPr>
        <w:t>Additional RWI information</w:t>
      </w:r>
    </w:p>
    <w:p w:rsidR="0015048B" w:rsidRDefault="0015048B"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The set 2 sounds</w:t>
      </w:r>
      <w:r w:rsidR="007F7A6B">
        <w:rPr>
          <w:rFonts w:ascii="SassoonPrimaryInfant" w:hAnsi="SassoonPrimaryInfant"/>
          <w:sz w:val="32"/>
          <w:szCs w:val="32"/>
        </w:rPr>
        <w:t xml:space="preserve"> and rhymes</w:t>
      </w:r>
      <w:r>
        <w:rPr>
          <w:rFonts w:ascii="SassoonPrimaryInfant" w:hAnsi="SassoonPrimaryInfant"/>
          <w:sz w:val="32"/>
          <w:szCs w:val="32"/>
        </w:rPr>
        <w:t xml:space="preserve"> are on the back of your Desktop Speed Sounds Chart.</w:t>
      </w:r>
    </w:p>
    <w:p w:rsidR="00537B83" w:rsidRDefault="00537B83"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The children need to practise each sound at least 5 times throughout the day and keep revisiting them on subsequent days until they can recognise them immediately – only for a few seconds each time. E.g you could make a large version of the sound for them to jump on as they say the sound, they could make the letters that make the sound from playdough, write them in paint, make the shape of the letters using pebbles or you could hide som</w:t>
      </w:r>
      <w:r w:rsidR="0064146F">
        <w:rPr>
          <w:rFonts w:ascii="SassoonPrimaryInfant" w:hAnsi="SassoonPrimaryInfant"/>
          <w:sz w:val="32"/>
          <w:szCs w:val="32"/>
        </w:rPr>
        <w:t xml:space="preserve">e words (that include the sound) </w:t>
      </w:r>
      <w:r>
        <w:rPr>
          <w:rFonts w:ascii="SassoonPrimaryInfant" w:hAnsi="SassoonPrimaryInfant"/>
          <w:sz w:val="32"/>
          <w:szCs w:val="32"/>
        </w:rPr>
        <w:t>for them to find.</w:t>
      </w:r>
    </w:p>
    <w:p w:rsidR="00537B83" w:rsidRDefault="00537B83"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t xml:space="preserve">If you think your child is struggling to remember the new sounds, have a review day to practise the ones they are struggling with instead of learning the next sound. We do this </w:t>
      </w:r>
      <w:r w:rsidR="00202157">
        <w:rPr>
          <w:rFonts w:ascii="SassoonPrimaryInfant" w:hAnsi="SassoonPrimaryInfant"/>
          <w:sz w:val="32"/>
          <w:szCs w:val="32"/>
        </w:rPr>
        <w:t xml:space="preserve">regularly </w:t>
      </w:r>
      <w:r>
        <w:rPr>
          <w:rFonts w:ascii="SassoonPrimaryInfant" w:hAnsi="SassoonPrimaryInfant"/>
          <w:sz w:val="32"/>
          <w:szCs w:val="32"/>
        </w:rPr>
        <w:t xml:space="preserve">in school </w:t>
      </w:r>
      <w:r w:rsidR="00202157">
        <w:rPr>
          <w:rFonts w:ascii="SassoonPrimaryInfant" w:hAnsi="SassoonPrimaryInfant"/>
          <w:sz w:val="32"/>
          <w:szCs w:val="32"/>
        </w:rPr>
        <w:t>to consolidate learning.</w:t>
      </w:r>
    </w:p>
    <w:p w:rsidR="007F7A6B" w:rsidRDefault="007F7A6B" w:rsidP="00077B5A">
      <w:pPr>
        <w:pStyle w:val="ListParagraph"/>
        <w:numPr>
          <w:ilvl w:val="0"/>
          <w:numId w:val="5"/>
        </w:numPr>
        <w:rPr>
          <w:rFonts w:ascii="SassoonPrimaryInfant" w:hAnsi="SassoonPrimaryInfant"/>
          <w:sz w:val="32"/>
          <w:szCs w:val="32"/>
        </w:rPr>
      </w:pPr>
      <w:r>
        <w:rPr>
          <w:rFonts w:ascii="SassoonPrimaryInfant" w:hAnsi="SassoonPrimaryInfant"/>
          <w:sz w:val="32"/>
          <w:szCs w:val="32"/>
        </w:rPr>
        <w:lastRenderedPageBreak/>
        <w:t>You may want to make some flash cards using the sound and the picture at the top of each lesson sheet by sticking them back to back. ( RWI set 2 and 3 flashcards are available to buy, but cost around £11 per pack)</w:t>
      </w:r>
    </w:p>
    <w:p w:rsidR="00537B83" w:rsidRDefault="00537B83" w:rsidP="00537B83">
      <w:pPr>
        <w:pStyle w:val="ListParagraph"/>
        <w:numPr>
          <w:ilvl w:val="0"/>
          <w:numId w:val="5"/>
        </w:numPr>
        <w:rPr>
          <w:rFonts w:ascii="SassoonPrimaryInfant" w:hAnsi="SassoonPrimaryInfant"/>
          <w:sz w:val="32"/>
          <w:szCs w:val="32"/>
        </w:rPr>
      </w:pPr>
      <w:r>
        <w:rPr>
          <w:rFonts w:ascii="SassoonPrimaryInfant" w:hAnsi="SassoonPrimaryInfant"/>
          <w:sz w:val="32"/>
          <w:szCs w:val="32"/>
        </w:rPr>
        <w:t>Lots of enthusiasm and praise will be needed!</w:t>
      </w:r>
    </w:p>
    <w:p w:rsidR="00537B83" w:rsidRPr="007F7A6B" w:rsidRDefault="00537B83" w:rsidP="009C77D7">
      <w:pPr>
        <w:pStyle w:val="ListParagraph"/>
        <w:numPr>
          <w:ilvl w:val="0"/>
          <w:numId w:val="5"/>
        </w:numPr>
        <w:rPr>
          <w:rFonts w:ascii="SassoonPrimaryInfant" w:hAnsi="SassoonPrimaryInfant"/>
          <w:sz w:val="32"/>
          <w:szCs w:val="32"/>
        </w:rPr>
      </w:pPr>
      <w:r>
        <w:rPr>
          <w:rFonts w:ascii="SassoonPrimaryInfant" w:hAnsi="SassoonPrimaryInfant"/>
          <w:sz w:val="32"/>
          <w:szCs w:val="32"/>
        </w:rPr>
        <w:t>I’ll teach the set 2 sound – ‘igh’ in the zoom lesson.</w:t>
      </w:r>
    </w:p>
    <w:p w:rsidR="00537B83" w:rsidRDefault="00537B83" w:rsidP="009C77D7">
      <w:pPr>
        <w:rPr>
          <w:rFonts w:ascii="SassoonPrimaryInfant" w:hAnsi="SassoonPrimaryInfant"/>
          <w:sz w:val="32"/>
          <w:szCs w:val="32"/>
        </w:rPr>
      </w:pP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Handwriting</w:t>
      </w:r>
    </w:p>
    <w:p w:rsidR="005730B6" w:rsidRPr="005730B6" w:rsidRDefault="005730B6" w:rsidP="005730B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 xml:space="preserve">See scanned handwriting pages on the Reception Remote Learning section of the school website. Please print a copy to use or if you do not have access to a printer, ask your child to practise their </w:t>
      </w:r>
      <w:r w:rsidR="006A1A50">
        <w:rPr>
          <w:rFonts w:ascii="SassoonPrimaryInfant" w:hAnsi="SassoonPrimaryInfant"/>
          <w:sz w:val="32"/>
          <w:szCs w:val="32"/>
        </w:rPr>
        <w:t>handwriting on wide lined paper or write in their Home School Writing book</w:t>
      </w:r>
    </w:p>
    <w:p w:rsidR="003117C6" w:rsidRDefault="003117C6" w:rsidP="003117C6">
      <w:pPr>
        <w:pStyle w:val="ListParagraph"/>
        <w:numPr>
          <w:ilvl w:val="0"/>
          <w:numId w:val="2"/>
        </w:numPr>
        <w:tabs>
          <w:tab w:val="left" w:pos="6946"/>
        </w:tabs>
        <w:rPr>
          <w:rFonts w:ascii="SassoonPrimaryInfant" w:hAnsi="SassoonPrimaryInfant"/>
          <w:sz w:val="32"/>
          <w:szCs w:val="32"/>
        </w:rPr>
      </w:pPr>
      <w:r w:rsidRPr="003117C6">
        <w:rPr>
          <w:rFonts w:ascii="SassoonPrimaryInfant" w:hAnsi="SassoonPrimaryInfant"/>
          <w:sz w:val="32"/>
          <w:szCs w:val="32"/>
        </w:rPr>
        <w:t>Ask your</w:t>
      </w:r>
      <w:r>
        <w:rPr>
          <w:rFonts w:ascii="SassoonPrimaryInfant" w:hAnsi="SassoonPrimaryInfant"/>
          <w:sz w:val="32"/>
          <w:szCs w:val="32"/>
        </w:rPr>
        <w:t xml:space="preserve"> child what they need to do to write neatly (bottom at the back of the chair, tummy a fist away from the table, a ‘nip nip’ pencil grip, spare hand holding the paper).</w:t>
      </w:r>
    </w:p>
    <w:p w:rsidR="003117C6" w:rsidRDefault="003117C6"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Remind your child that it is really important that they start each letter in the correct place (where the black dots are)</w:t>
      </w:r>
    </w:p>
    <w:p w:rsidR="002C56C9" w:rsidRDefault="002C56C9"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See handwriting information video on Tapestry for ideas about how to support your child.</w:t>
      </w:r>
    </w:p>
    <w:p w:rsidR="007F7A6B" w:rsidRDefault="007F7A6B" w:rsidP="007F7A6B">
      <w:pPr>
        <w:tabs>
          <w:tab w:val="left" w:pos="6946"/>
        </w:tabs>
        <w:rPr>
          <w:rFonts w:ascii="SassoonPrimaryInfant" w:hAnsi="SassoonPrimaryInfant"/>
          <w:sz w:val="32"/>
          <w:szCs w:val="32"/>
        </w:rPr>
      </w:pPr>
    </w:p>
    <w:p w:rsidR="007F7A6B" w:rsidRPr="007F7A6B" w:rsidRDefault="007F7A6B" w:rsidP="007F7A6B">
      <w:pPr>
        <w:tabs>
          <w:tab w:val="left" w:pos="6946"/>
        </w:tabs>
        <w:rPr>
          <w:rFonts w:ascii="SassoonPrimaryInfant" w:hAnsi="SassoonPrimaryInfant"/>
          <w:sz w:val="32"/>
          <w:szCs w:val="32"/>
        </w:rPr>
      </w:pP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lastRenderedPageBreak/>
        <w:t>Key Words</w:t>
      </w:r>
    </w:p>
    <w:p w:rsidR="003117C6" w:rsidRDefault="003117C6" w:rsidP="003117C6">
      <w:pPr>
        <w:pStyle w:val="ListParagraph"/>
        <w:numPr>
          <w:ilvl w:val="0"/>
          <w:numId w:val="3"/>
        </w:numPr>
        <w:tabs>
          <w:tab w:val="left" w:pos="6946"/>
        </w:tabs>
        <w:rPr>
          <w:rFonts w:ascii="SassoonPrimaryInfant" w:hAnsi="SassoonPrimaryInfant"/>
          <w:sz w:val="32"/>
          <w:szCs w:val="32"/>
        </w:rPr>
      </w:pPr>
      <w:r w:rsidRPr="003117C6">
        <w:rPr>
          <w:rFonts w:ascii="SassoonPrimaryInfant" w:hAnsi="SassoonPrimaryInfant"/>
          <w:sz w:val="32"/>
          <w:szCs w:val="32"/>
        </w:rPr>
        <w:t>Please practise</w:t>
      </w:r>
      <w:r>
        <w:rPr>
          <w:rFonts w:ascii="SassoonPrimaryInfant" w:hAnsi="SassoonPrimaryInfant"/>
          <w:sz w:val="32"/>
          <w:szCs w:val="32"/>
        </w:rPr>
        <w:t xml:space="preserve"> the key words that you already have at home.</w:t>
      </w:r>
    </w:p>
    <w:p w:rsidR="003117C6" w:rsidRDefault="003117C6" w:rsidP="003117C6">
      <w:pPr>
        <w:pStyle w:val="ListParagraph"/>
        <w:numPr>
          <w:ilvl w:val="0"/>
          <w:numId w:val="3"/>
        </w:numPr>
        <w:tabs>
          <w:tab w:val="left" w:pos="6946"/>
        </w:tabs>
        <w:rPr>
          <w:rFonts w:ascii="SassoonPrimaryInfant" w:hAnsi="SassoonPrimaryInfant"/>
          <w:sz w:val="32"/>
          <w:szCs w:val="32"/>
        </w:rPr>
      </w:pPr>
      <w:r>
        <w:rPr>
          <w:rFonts w:ascii="SassoonPrimaryInfant" w:hAnsi="SassoonPrimaryInfant"/>
          <w:sz w:val="32"/>
          <w:szCs w:val="32"/>
        </w:rPr>
        <w:t>If your child needs new words, please let me know, via Tapestry</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Maths</w:t>
      </w:r>
    </w:p>
    <w:p w:rsidR="003117C6" w:rsidRPr="003117C6" w:rsidRDefault="003117C6" w:rsidP="003117C6">
      <w:pPr>
        <w:pStyle w:val="ListParagraph"/>
        <w:numPr>
          <w:ilvl w:val="0"/>
          <w:numId w:val="4"/>
        </w:numPr>
        <w:tabs>
          <w:tab w:val="left" w:pos="6946"/>
        </w:tabs>
        <w:rPr>
          <w:rFonts w:ascii="SassoonPrimaryInfant" w:hAnsi="SassoonPrimaryInfant"/>
          <w:b/>
          <w:sz w:val="32"/>
          <w:szCs w:val="32"/>
          <w:u w:val="single"/>
        </w:rPr>
      </w:pPr>
      <w:r>
        <w:rPr>
          <w:rFonts w:ascii="SassoonPrimaryInfant" w:hAnsi="SassoonPrimaryInfant"/>
          <w:sz w:val="32"/>
          <w:szCs w:val="32"/>
        </w:rPr>
        <w:t>Please follow each link on the timetable which leads to a video and worksheet</w:t>
      </w:r>
    </w:p>
    <w:p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t>R</w:t>
      </w:r>
      <w:r w:rsidR="0037253F">
        <w:rPr>
          <w:rFonts w:ascii="SassoonPrimaryInfant" w:hAnsi="SassoonPrimaryInfant"/>
          <w:b/>
          <w:sz w:val="32"/>
          <w:szCs w:val="32"/>
          <w:u w:val="single"/>
        </w:rPr>
        <w:t>hymes to help with number formation</w:t>
      </w:r>
    </w:p>
    <w:p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Two – round and back on the rail track two, two, two</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Six –</w:t>
      </w:r>
      <w:r w:rsidR="00350764">
        <w:rPr>
          <w:rFonts w:ascii="SassoonPrimaryInfant" w:hAnsi="SassoonPrimaryInfant"/>
          <w:sz w:val="32"/>
          <w:szCs w:val="32"/>
        </w:rPr>
        <w:t xml:space="preserve"> make a curve, make a loop, there are no tricks to make a 6</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Seven – across the sky and down from heaven, that’s the way to make a 7</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lastRenderedPageBreak/>
        <w:t xml:space="preserve">Eight – Make </w:t>
      </w:r>
      <w:r w:rsidR="005730B6">
        <w:rPr>
          <w:rFonts w:ascii="SassoonPrimaryInfant" w:hAnsi="SassoonPrimaryInfant"/>
          <w:sz w:val="32"/>
          <w:szCs w:val="32"/>
        </w:rPr>
        <w:t xml:space="preserve">a </w:t>
      </w:r>
      <w:r>
        <w:rPr>
          <w:rFonts w:ascii="SassoonPrimaryInfant" w:hAnsi="SassoonPrimaryInfant"/>
          <w:sz w:val="32"/>
          <w:szCs w:val="32"/>
        </w:rPr>
        <w:t>‘s’</w:t>
      </w:r>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rsidR="00567608" w:rsidRDefault="00567608" w:rsidP="003117C6">
      <w:pPr>
        <w:tabs>
          <w:tab w:val="left" w:pos="6946"/>
        </w:tabs>
        <w:rPr>
          <w:rFonts w:ascii="SassoonPrimaryInfant" w:hAnsi="SassoonPrimaryInfant"/>
          <w:b/>
          <w:sz w:val="32"/>
          <w:szCs w:val="32"/>
          <w:u w:val="single"/>
        </w:rPr>
      </w:pPr>
    </w:p>
    <w:p w:rsidR="00567608" w:rsidRDefault="00567608" w:rsidP="003117C6">
      <w:pPr>
        <w:tabs>
          <w:tab w:val="left" w:pos="6946"/>
        </w:tabs>
        <w:rPr>
          <w:rFonts w:ascii="SassoonPrimaryInfant" w:hAnsi="SassoonPrimaryInfant"/>
          <w:b/>
          <w:sz w:val="32"/>
          <w:szCs w:val="32"/>
          <w:u w:val="single"/>
        </w:rPr>
      </w:pPr>
    </w:p>
    <w:p w:rsidR="00F9316B" w:rsidRDefault="00FB53E9" w:rsidP="00FB53E9">
      <w:pPr>
        <w:rPr>
          <w:rFonts w:ascii="SassoonPrimaryInfant" w:hAnsi="SassoonPrimaryInfant"/>
          <w:b/>
          <w:sz w:val="32"/>
          <w:szCs w:val="32"/>
          <w:u w:val="single"/>
        </w:rPr>
      </w:pPr>
      <w:r>
        <w:rPr>
          <w:rFonts w:ascii="SassoonPrimaryInfant" w:hAnsi="SassoonPrimaryInfant"/>
          <w:b/>
          <w:sz w:val="32"/>
          <w:szCs w:val="32"/>
          <w:u w:val="single"/>
        </w:rPr>
        <w:t>Monday - Understanding the World</w:t>
      </w:r>
      <w:r w:rsidR="00501875">
        <w:rPr>
          <w:rFonts w:ascii="SassoonPrimaryInfant" w:hAnsi="SassoonPrimaryInfant"/>
          <w:b/>
          <w:sz w:val="32"/>
          <w:szCs w:val="32"/>
          <w:u w:val="single"/>
        </w:rPr>
        <w:t xml:space="preserve"> – </w:t>
      </w:r>
      <w:r w:rsidR="00F053DB">
        <w:rPr>
          <w:rFonts w:ascii="SassoonPrimaryInfant" w:hAnsi="SassoonPrimaryInfant"/>
          <w:b/>
          <w:sz w:val="32"/>
          <w:szCs w:val="32"/>
          <w:u w:val="single"/>
        </w:rPr>
        <w:t>Houses and Homes – recycling</w:t>
      </w:r>
    </w:p>
    <w:p w:rsidR="00F053DB" w:rsidRDefault="00F053DB" w:rsidP="00F053DB">
      <w:pPr>
        <w:pStyle w:val="ListParagraph"/>
        <w:numPr>
          <w:ilvl w:val="0"/>
          <w:numId w:val="4"/>
        </w:numPr>
        <w:rPr>
          <w:rFonts w:ascii="SassoonPrimaryInfant" w:hAnsi="SassoonPrimaryInfant"/>
          <w:sz w:val="32"/>
          <w:szCs w:val="32"/>
        </w:rPr>
      </w:pPr>
      <w:r>
        <w:rPr>
          <w:rFonts w:ascii="SassoonPrimaryInfant" w:hAnsi="SassoonPrimaryInfant"/>
          <w:sz w:val="32"/>
          <w:szCs w:val="32"/>
        </w:rPr>
        <w:t>Watch the video using</w:t>
      </w:r>
      <w:r w:rsidRPr="00F053DB">
        <w:rPr>
          <w:rFonts w:ascii="SassoonPrimaryInfant" w:hAnsi="SassoonPrimaryInfant"/>
          <w:sz w:val="32"/>
          <w:szCs w:val="32"/>
        </w:rPr>
        <w:t xml:space="preserve"> the link on the timetable</w:t>
      </w:r>
      <w:r>
        <w:rPr>
          <w:rFonts w:ascii="SassoonPrimaryInfant" w:hAnsi="SassoonPrimaryInfant"/>
          <w:sz w:val="32"/>
          <w:szCs w:val="32"/>
        </w:rPr>
        <w:t xml:space="preserve"> – Maddie’s Do you know?</w:t>
      </w:r>
    </w:p>
    <w:p w:rsidR="00F053DB" w:rsidRDefault="00E650F6" w:rsidP="00F053DB">
      <w:pPr>
        <w:pStyle w:val="ListParagraph"/>
        <w:numPr>
          <w:ilvl w:val="0"/>
          <w:numId w:val="4"/>
        </w:numPr>
        <w:rPr>
          <w:rFonts w:ascii="SassoonPrimaryInfant" w:hAnsi="SassoonPrimaryInfant"/>
          <w:sz w:val="32"/>
          <w:szCs w:val="32"/>
        </w:rPr>
      </w:pPr>
      <w:r>
        <w:rPr>
          <w:rFonts w:ascii="SassoonPrimaryInfant" w:hAnsi="SassoonPrimaryInfant"/>
          <w:sz w:val="32"/>
          <w:szCs w:val="32"/>
        </w:rPr>
        <w:t>Can you m</w:t>
      </w:r>
      <w:r w:rsidR="00F053DB">
        <w:rPr>
          <w:rFonts w:ascii="SassoonPrimaryInfant" w:hAnsi="SassoonPrimaryInfant"/>
          <w:sz w:val="32"/>
          <w:szCs w:val="32"/>
        </w:rPr>
        <w:t>ake a poster reminding everyone why th</w:t>
      </w:r>
      <w:r>
        <w:rPr>
          <w:rFonts w:ascii="SassoonPrimaryInfant" w:hAnsi="SassoonPrimaryInfant"/>
          <w:sz w:val="32"/>
          <w:szCs w:val="32"/>
        </w:rPr>
        <w:t>ey should recycle their rubbish?</w:t>
      </w:r>
    </w:p>
    <w:p w:rsidR="00F053DB" w:rsidRPr="00F053DB" w:rsidRDefault="00F053DB" w:rsidP="00F053DB">
      <w:pPr>
        <w:pStyle w:val="ListParagraph"/>
        <w:numPr>
          <w:ilvl w:val="0"/>
          <w:numId w:val="4"/>
        </w:numPr>
        <w:rPr>
          <w:rFonts w:ascii="SassoonPrimaryInfant" w:hAnsi="SassoonPrimaryInfant"/>
          <w:sz w:val="32"/>
          <w:szCs w:val="32"/>
        </w:rPr>
      </w:pPr>
      <w:r>
        <w:rPr>
          <w:rFonts w:ascii="SassoonPrimaryInfant" w:hAnsi="SassoonPrimaryInfant"/>
          <w:sz w:val="32"/>
          <w:szCs w:val="32"/>
        </w:rPr>
        <w:t>Can you use some of your recycling at home to make something new?</w:t>
      </w:r>
      <w:r w:rsidR="00E650F6">
        <w:rPr>
          <w:rFonts w:ascii="SassoonPrimaryInfant" w:hAnsi="SassoonPrimaryInfant"/>
          <w:sz w:val="32"/>
          <w:szCs w:val="32"/>
        </w:rPr>
        <w:t xml:space="preserve"> It can be anything you like e.g. a model, a toy, a decoration or a present for someone.</w:t>
      </w:r>
    </w:p>
    <w:p w:rsidR="00FB53E9" w:rsidRDefault="00FB53E9" w:rsidP="00FB53E9">
      <w:pPr>
        <w:rPr>
          <w:rFonts w:ascii="SassoonPrimaryInfant" w:hAnsi="SassoonPrimaryInfant"/>
          <w:b/>
          <w:sz w:val="32"/>
          <w:szCs w:val="32"/>
          <w:u w:val="single"/>
        </w:rPr>
      </w:pPr>
    </w:p>
    <w:p w:rsidR="00FB53E9" w:rsidRDefault="00FB53E9" w:rsidP="00FB53E9">
      <w:pPr>
        <w:tabs>
          <w:tab w:val="left" w:pos="6946"/>
        </w:tabs>
        <w:rPr>
          <w:rFonts w:ascii="SassoonPrimaryInfant" w:hAnsi="SassoonPrimaryInfant"/>
          <w:sz w:val="32"/>
          <w:szCs w:val="32"/>
        </w:rPr>
      </w:pPr>
      <w:r w:rsidRPr="00725EBD">
        <w:rPr>
          <w:rFonts w:ascii="SassoonPrimaryInfant" w:hAnsi="SassoonPrimaryInfant"/>
          <w:b/>
          <w:sz w:val="32"/>
          <w:szCs w:val="32"/>
          <w:u w:val="single"/>
        </w:rPr>
        <w:t>P.E.</w:t>
      </w:r>
      <w:r>
        <w:rPr>
          <w:rFonts w:ascii="SassoonPrimaryInfant" w:hAnsi="SassoonPrimaryInfant"/>
          <w:b/>
          <w:sz w:val="32"/>
          <w:szCs w:val="32"/>
          <w:u w:val="single"/>
        </w:rPr>
        <w:t xml:space="preserve"> - </w:t>
      </w:r>
      <w:r>
        <w:rPr>
          <w:rFonts w:ascii="SassoonPrimaryInfant" w:hAnsi="SassoonPrimaryInfant"/>
          <w:sz w:val="32"/>
          <w:szCs w:val="32"/>
        </w:rPr>
        <w:t>Joe Wicks is planning to offer P.E. lessons on Youtube, on Wednesdays, Thursdays and Fridays</w:t>
      </w:r>
    </w:p>
    <w:p w:rsidR="00E650F6" w:rsidRPr="00E650F6" w:rsidRDefault="00E650F6" w:rsidP="00FB53E9">
      <w:pPr>
        <w:tabs>
          <w:tab w:val="left" w:pos="6946"/>
        </w:tabs>
        <w:rPr>
          <w:rFonts w:ascii="SassoonPrimaryInfant" w:hAnsi="SassoonPrimaryInfant"/>
          <w:sz w:val="32"/>
          <w:szCs w:val="32"/>
        </w:rPr>
      </w:pPr>
      <w:r>
        <w:rPr>
          <w:rFonts w:ascii="SassoonPrimaryInfant" w:hAnsi="SassoonPrimaryInfant"/>
          <w:sz w:val="32"/>
          <w:szCs w:val="32"/>
        </w:rPr>
        <w:t xml:space="preserve">We also like </w:t>
      </w:r>
      <w:r w:rsidRPr="00E650F6">
        <w:rPr>
          <w:rFonts w:ascii="SassoonPrimaryInfant" w:hAnsi="SassoonPrimaryInfant"/>
          <w:sz w:val="32"/>
          <w:szCs w:val="32"/>
        </w:rPr>
        <w:t>Fire Fit Wake and Shake with Nigel in school</w:t>
      </w:r>
      <w:r>
        <w:rPr>
          <w:rFonts w:ascii="SassoonPrimaryInfant" w:hAnsi="SassoonPrimaryInfant"/>
          <w:sz w:val="32"/>
          <w:szCs w:val="32"/>
        </w:rPr>
        <w:t xml:space="preserve"> </w:t>
      </w:r>
      <w:hyperlink r:id="rId15" w:history="1">
        <w:r w:rsidRPr="00E650F6">
          <w:rPr>
            <w:rStyle w:val="Hyperlink"/>
            <w:rFonts w:ascii="SassoonPrimaryInfant" w:hAnsi="SassoonPrimaryInfant"/>
            <w:b/>
            <w:sz w:val="32"/>
            <w:szCs w:val="32"/>
          </w:rPr>
          <w:t>Fire Fit Wake and Shake</w:t>
        </w:r>
      </w:hyperlink>
    </w:p>
    <w:p w:rsidR="00FB53E9" w:rsidRDefault="00FB53E9" w:rsidP="00FB53E9">
      <w:pPr>
        <w:rPr>
          <w:rFonts w:ascii="SassoonPrimaryInfant" w:hAnsi="SassoonPrimaryInfant"/>
          <w:b/>
          <w:sz w:val="32"/>
          <w:szCs w:val="32"/>
          <w:u w:val="single"/>
        </w:rPr>
      </w:pPr>
    </w:p>
    <w:p w:rsidR="00FB53E9" w:rsidRDefault="00FB53E9" w:rsidP="00FB53E9">
      <w:pPr>
        <w:rPr>
          <w:rFonts w:ascii="SassoonPrimaryInfant" w:hAnsi="SassoonPrimaryInfant"/>
          <w:b/>
          <w:sz w:val="32"/>
          <w:szCs w:val="32"/>
          <w:u w:val="single"/>
        </w:rPr>
      </w:pPr>
    </w:p>
    <w:p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0910C3"/>
    <w:multiLevelType w:val="hybridMultilevel"/>
    <w:tmpl w:val="941E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637691"/>
    <w:multiLevelType w:val="hybridMultilevel"/>
    <w:tmpl w:val="25C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6B"/>
    <w:rsid w:val="00020609"/>
    <w:rsid w:val="00034234"/>
    <w:rsid w:val="00077B5A"/>
    <w:rsid w:val="000A18DE"/>
    <w:rsid w:val="000D1D8D"/>
    <w:rsid w:val="00104A2B"/>
    <w:rsid w:val="0015048B"/>
    <w:rsid w:val="00156B7E"/>
    <w:rsid w:val="001D7EDF"/>
    <w:rsid w:val="00202157"/>
    <w:rsid w:val="00247BB9"/>
    <w:rsid w:val="00292E98"/>
    <w:rsid w:val="002C56C9"/>
    <w:rsid w:val="002E7396"/>
    <w:rsid w:val="002F6AE7"/>
    <w:rsid w:val="00311525"/>
    <w:rsid w:val="003117C6"/>
    <w:rsid w:val="00350764"/>
    <w:rsid w:val="0037253F"/>
    <w:rsid w:val="004D5565"/>
    <w:rsid w:val="00501875"/>
    <w:rsid w:val="00527951"/>
    <w:rsid w:val="00537B83"/>
    <w:rsid w:val="00567608"/>
    <w:rsid w:val="005730B6"/>
    <w:rsid w:val="0064146F"/>
    <w:rsid w:val="0064190D"/>
    <w:rsid w:val="006500A0"/>
    <w:rsid w:val="006500D0"/>
    <w:rsid w:val="006A1A50"/>
    <w:rsid w:val="006C5207"/>
    <w:rsid w:val="00725EBD"/>
    <w:rsid w:val="007F7A6B"/>
    <w:rsid w:val="00804C22"/>
    <w:rsid w:val="00832E58"/>
    <w:rsid w:val="0084493A"/>
    <w:rsid w:val="0087737C"/>
    <w:rsid w:val="008E49C7"/>
    <w:rsid w:val="00910310"/>
    <w:rsid w:val="00962706"/>
    <w:rsid w:val="00970C02"/>
    <w:rsid w:val="009C77D7"/>
    <w:rsid w:val="009D7763"/>
    <w:rsid w:val="00BC6857"/>
    <w:rsid w:val="00C30D8D"/>
    <w:rsid w:val="00D86E55"/>
    <w:rsid w:val="00DE5EE9"/>
    <w:rsid w:val="00DF3DDC"/>
    <w:rsid w:val="00E650F6"/>
    <w:rsid w:val="00F053DB"/>
    <w:rsid w:val="00F9316B"/>
    <w:rsid w:val="00FB53E9"/>
    <w:rsid w:val="00FB645C"/>
    <w:rsid w:val="00FC3C41"/>
    <w:rsid w:val="00FE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iplayer/episode/b07tzrt5/maddies-do-you-know-series-1-4-bin-lorry-and-newspaper" TargetMode="External"/><Relationship Id="rId13" Type="http://schemas.openxmlformats.org/officeDocument/2006/relationships/hyperlink" Target="https://classroom.thenational.academy/lessons/community-heroes-c4w3cr?activity=video&amp;step=1" TargetMode="External"/><Relationship Id="rId3" Type="http://schemas.microsoft.com/office/2007/relationships/stylesWithEffects" Target="stylesWithEffects.xml"/><Relationship Id="rId7" Type="http://schemas.openxmlformats.org/officeDocument/2006/relationships/hyperlink" Target="https://classroom.thenational.academy/lessons/counting-up-to-9-objects-reliably-74v38d" TargetMode="External"/><Relationship Id="rId12" Type="http://schemas.openxmlformats.org/officeDocument/2006/relationships/hyperlink" Target="https://classroom.thenational.academy/lessons/exploring-one-less-within-10-cgtk0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assroom.thenational.academy/lessons/exploring-one-more-within-10-74v3cc" TargetMode="External"/><Relationship Id="rId5" Type="http://schemas.openxmlformats.org/officeDocument/2006/relationships/webSettings" Target="webSettings.xml"/><Relationship Id="rId15" Type="http://schemas.openxmlformats.org/officeDocument/2006/relationships/hyperlink" Target="https://www.youtube.com/watch?v=zf2fxiu8TtI" TargetMode="External"/><Relationship Id="rId10" Type="http://schemas.openxmlformats.org/officeDocument/2006/relationships/hyperlink" Target="https://classroom.thenational.academy/lessons/the-woodland-part-2-6rv68e" TargetMode="External"/><Relationship Id="rId4" Type="http://schemas.openxmlformats.org/officeDocument/2006/relationships/settings" Target="settings.xml"/><Relationship Id="rId9" Type="http://schemas.openxmlformats.org/officeDocument/2006/relationships/hyperlink" Target="https://classroom.thenational.academy/lessons/counting-up-to-10-objects-reliably-ccw32e" TargetMode="External"/><Relationship Id="rId14" Type="http://schemas.openxmlformats.org/officeDocument/2006/relationships/hyperlink" Target="https://classroom.thenational.academy/lessons/placing-numbers-within-ten-in-order-chgk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8</cp:revision>
  <dcterms:created xsi:type="dcterms:W3CDTF">2021-01-14T13:31:00Z</dcterms:created>
  <dcterms:modified xsi:type="dcterms:W3CDTF">2021-01-15T12:30:00Z</dcterms:modified>
</cp:coreProperties>
</file>