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65" w:rsidRDefault="00635865" w:rsidP="00635865">
      <w:pPr>
        <w:jc w:val="center"/>
        <w:rPr>
          <w:sz w:val="44"/>
          <w:szCs w:val="44"/>
        </w:rPr>
      </w:pPr>
      <w:r w:rsidRPr="00635865">
        <w:rPr>
          <w:sz w:val="44"/>
          <w:szCs w:val="44"/>
        </w:rPr>
        <w:t xml:space="preserve">Which animal do you think would represent you? Maybe you can think </w:t>
      </w:r>
      <w:bookmarkStart w:id="0" w:name="_GoBack"/>
      <w:bookmarkEnd w:id="0"/>
      <w:r w:rsidRPr="00635865">
        <w:rPr>
          <w:sz w:val="44"/>
          <w:szCs w:val="44"/>
        </w:rPr>
        <w:t xml:space="preserve">of a different animal. </w:t>
      </w:r>
    </w:p>
    <w:p w:rsidR="00635865" w:rsidRPr="00635865" w:rsidRDefault="00635865" w:rsidP="00635865">
      <w:pPr>
        <w:jc w:val="center"/>
        <w:rPr>
          <w:sz w:val="44"/>
          <w:szCs w:val="44"/>
        </w:rPr>
      </w:pPr>
      <w:r w:rsidRPr="00635865">
        <w:rPr>
          <w:sz w:val="44"/>
          <w:szCs w:val="44"/>
        </w:rPr>
        <w:t>Can you tell an adult why you chose that animal?</w:t>
      </w:r>
    </w:p>
    <w:p w:rsidR="00635865" w:rsidRDefault="00635865"/>
    <w:p w:rsidR="00DA2CDF" w:rsidRDefault="00635865">
      <w:r>
        <w:rPr>
          <w:noProof/>
          <w:lang w:eastAsia="en-GB"/>
        </w:rPr>
        <w:drawing>
          <wp:inline distT="0" distB="0" distL="0" distR="0" wp14:anchorId="7D385DC9" wp14:editId="607F033E">
            <wp:extent cx="5731510" cy="4544269"/>
            <wp:effectExtent l="0" t="0" r="2540" b="8890"/>
            <wp:docPr id="1" name="Picture 1" descr="symbolistic animals | The animal symbolism varies in different cultures.  See the symbolic ... | Animal symbolism, Animals, Animal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istic animals | The animal symbolism varies in different cultures.  See the symbolic ... | Animal symbolism, Animals, Animal illustr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4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65"/>
    <w:rsid w:val="00635865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FBA4"/>
  <w15:chartTrackingRefBased/>
  <w15:docId w15:val="{04236FF1-9F5D-4569-8C7B-739EC679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2021-01-20T20:33:00Z</dcterms:created>
  <dcterms:modified xsi:type="dcterms:W3CDTF">2021-01-20T20:36:00Z</dcterms:modified>
</cp:coreProperties>
</file>