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39" w:rsidRPr="00957F9A" w:rsidRDefault="005B7071" w:rsidP="00845639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The </w:t>
      </w:r>
      <w:r w:rsidR="00F67BCC">
        <w:rPr>
          <w:b/>
          <w:sz w:val="44"/>
          <w:szCs w:val="44"/>
          <w:u w:val="single"/>
        </w:rPr>
        <w:t>Koala Who Could</w:t>
      </w:r>
      <w:r w:rsidR="00845639" w:rsidRPr="00957F9A">
        <w:rPr>
          <w:b/>
          <w:sz w:val="44"/>
          <w:szCs w:val="44"/>
          <w:u w:val="single"/>
        </w:rPr>
        <w:t xml:space="preserve"> by </w:t>
      </w:r>
      <w:r w:rsidR="00F67BCC">
        <w:rPr>
          <w:b/>
          <w:sz w:val="44"/>
          <w:szCs w:val="44"/>
          <w:u w:val="single"/>
        </w:rPr>
        <w:t>Rachel Bright</w:t>
      </w:r>
    </w:p>
    <w:p w:rsidR="00671606" w:rsidRDefault="002618EC" w:rsidP="002618EC">
      <w:pPr>
        <w:jc w:val="center"/>
      </w:pPr>
      <w:r>
        <w:rPr>
          <w:noProof/>
        </w:rPr>
        <w:drawing>
          <wp:inline distT="0" distB="0" distL="0" distR="0" wp14:anchorId="7675D016" wp14:editId="3F2A406A">
            <wp:extent cx="1276350" cy="1597434"/>
            <wp:effectExtent l="0" t="0" r="0" b="3175"/>
            <wp:docPr id="2" name="Picture 2" descr="Image result for the koala who cou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e koala who cou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19" cy="160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373" w:type="dxa"/>
        <w:tblInd w:w="-667" w:type="dxa"/>
        <w:tblCellMar>
          <w:top w:w="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8755"/>
      </w:tblGrid>
      <w:tr w:rsidR="00845639" w:rsidTr="008071EE">
        <w:trPr>
          <w:trHeight w:val="171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39" w:rsidRDefault="002618EC" w:rsidP="008071EE">
            <w:r>
              <w:rPr>
                <w:b/>
                <w:color w:val="91D050"/>
              </w:rPr>
              <w:t>01/03</w:t>
            </w:r>
            <w:r w:rsidR="00826E57">
              <w:rPr>
                <w:b/>
                <w:color w:val="91D050"/>
              </w:rPr>
              <w:t>/21</w:t>
            </w:r>
            <w:r w:rsidR="00845639">
              <w:rPr>
                <w:b/>
                <w:color w:val="91D050"/>
              </w:rPr>
              <w:t xml:space="preserve">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D20" w:rsidRPr="00575D20" w:rsidRDefault="00575D20" w:rsidP="00575D20">
            <w:pPr>
              <w:jc w:val="center"/>
              <w:rPr>
                <w:b/>
                <w:u w:val="single"/>
              </w:rPr>
            </w:pPr>
            <w:r w:rsidRPr="00575D20">
              <w:rPr>
                <w:b/>
                <w:u w:val="single"/>
              </w:rPr>
              <w:t>Literacy Zoom Lesson</w:t>
            </w:r>
          </w:p>
          <w:p w:rsidR="00575D20" w:rsidRDefault="00575D20" w:rsidP="00575D20">
            <w:pPr>
              <w:jc w:val="center"/>
            </w:pPr>
            <w:r>
              <w:t>Year 1- 9.25-9.50</w:t>
            </w:r>
          </w:p>
          <w:p w:rsidR="00575D20" w:rsidRDefault="00575D20" w:rsidP="00575D20">
            <w:pPr>
              <w:jc w:val="center"/>
            </w:pPr>
            <w:r>
              <w:t>Year 2- 9.55-10.15</w:t>
            </w:r>
          </w:p>
          <w:p w:rsidR="00BF77EB" w:rsidRDefault="00BF77EB" w:rsidP="00575D20">
            <w:pPr>
              <w:jc w:val="center"/>
            </w:pPr>
          </w:p>
          <w:p w:rsidR="003E4ADA" w:rsidRDefault="003D124E" w:rsidP="00BF77EB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3B543A" wp14:editId="411B0ACA">
                  <wp:simplePos x="0" y="0"/>
                  <wp:positionH relativeFrom="column">
                    <wp:posOffset>4688205</wp:posOffset>
                  </wp:positionH>
                  <wp:positionV relativeFrom="paragraph">
                    <wp:posOffset>504825</wp:posOffset>
                  </wp:positionV>
                  <wp:extent cx="752475" cy="762000"/>
                  <wp:effectExtent l="0" t="0" r="0" b="0"/>
                  <wp:wrapTight wrapText="bothSides">
                    <wp:wrapPolygon edited="0">
                      <wp:start x="7109" y="0"/>
                      <wp:lineTo x="0" y="4320"/>
                      <wp:lineTo x="0" y="11340"/>
                      <wp:lineTo x="4375" y="17280"/>
                      <wp:lineTo x="1641" y="21060"/>
                      <wp:lineTo x="2187" y="21060"/>
                      <wp:lineTo x="6015" y="21060"/>
                      <wp:lineTo x="7109" y="21060"/>
                      <wp:lineTo x="9843" y="18360"/>
                      <wp:lineTo x="9296" y="17280"/>
                      <wp:lineTo x="20780" y="13500"/>
                      <wp:lineTo x="20780" y="5400"/>
                      <wp:lineTo x="19686" y="4320"/>
                      <wp:lineTo x="13671" y="0"/>
                      <wp:lineTo x="7109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ought-Bubble-PNG-Picture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2FFD">
              <w:t>Character Inference: Can you look at the pic</w:t>
            </w:r>
            <w:r w:rsidR="009A041D">
              <w:t>ture on the worksheet and t</w:t>
            </w:r>
            <w:r w:rsidR="00C373D7" w:rsidRPr="00C373D7">
              <w:t>hink of some speech/</w:t>
            </w:r>
            <w:r w:rsidR="009A041D">
              <w:t xml:space="preserve">thought </w:t>
            </w:r>
            <w:r w:rsidR="00C373D7" w:rsidRPr="00C373D7">
              <w:t>bubbles to add to Kevin’s</w:t>
            </w:r>
            <w:r w:rsidR="009A041D">
              <w:t xml:space="preserve"> character in the illustrations? What might he be thinking in each picture? You might want to add more than one bubble for each picture as he might have a lot of thoughts. Feel free to cut the pictures out and draw around them on different pieces of paper if it </w:t>
            </w:r>
            <w:r w:rsidR="00E84C05">
              <w:t>gives</w:t>
            </w:r>
            <w:r w:rsidR="009A041D">
              <w:t xml:space="preserve"> you more room to write. </w:t>
            </w:r>
          </w:p>
          <w:p w:rsidR="00C373D7" w:rsidRDefault="00C373D7" w:rsidP="00BF77EB"/>
          <w:p w:rsidR="000D3C10" w:rsidRPr="0056765A" w:rsidRDefault="0056765A" w:rsidP="0056765A">
            <w:pPr>
              <w:pStyle w:val="ListParagraph"/>
            </w:pPr>
            <w:r>
              <w:rPr>
                <w:rFonts w:asciiTheme="minorHAnsi" w:hAnsiTheme="minorHAnsi" w:cstheme="minorHAnsi"/>
                <w:color w:val="00B050"/>
              </w:rPr>
              <w:t>Capital Letters</w:t>
            </w:r>
          </w:p>
          <w:p w:rsidR="000D3C10" w:rsidRPr="00CB1967" w:rsidRDefault="001D79CC" w:rsidP="000D3C10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Exciting vocabulary</w:t>
            </w:r>
          </w:p>
          <w:p w:rsidR="0056765A" w:rsidRPr="0056765A" w:rsidRDefault="0056765A" w:rsidP="0056765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Neat handwriting (concentrate on letter sizes)</w:t>
            </w:r>
          </w:p>
          <w:p w:rsidR="00845639" w:rsidRDefault="00845639" w:rsidP="0056765A">
            <w:pPr>
              <w:pStyle w:val="ListParagraph"/>
            </w:pPr>
          </w:p>
        </w:tc>
      </w:tr>
      <w:tr w:rsidR="000D3C10" w:rsidTr="00845639">
        <w:trPr>
          <w:trHeight w:val="17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C10" w:rsidRDefault="002618EC" w:rsidP="008071EE">
            <w:pPr>
              <w:rPr>
                <w:b/>
                <w:color w:val="91D050"/>
              </w:rPr>
            </w:pPr>
            <w:r>
              <w:rPr>
                <w:b/>
                <w:color w:val="91D050"/>
              </w:rPr>
              <w:t>02/03</w:t>
            </w:r>
            <w:r w:rsidR="00826E57">
              <w:rPr>
                <w:b/>
                <w:color w:val="91D050"/>
              </w:rPr>
              <w:t>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3D7" w:rsidRPr="00C373D7" w:rsidRDefault="0056765A" w:rsidP="0056765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Can you wr</w:t>
            </w:r>
            <w:r w:rsidR="00C373D7" w:rsidRPr="00C373D7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ite a diary entry from Kevin’s point of view for th</w:t>
            </w:r>
            <w:r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e day after his tree fell down? </w:t>
            </w:r>
            <w:r w:rsidR="00C373D7" w:rsidRPr="00C373D7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How does he feel about what happened? How has his life changed?</w:t>
            </w:r>
          </w:p>
          <w:p w:rsidR="003E4ADA" w:rsidRDefault="00C373D7" w:rsidP="00C373D7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:rsidR="00A722CA" w:rsidRPr="00CB1967" w:rsidRDefault="00A722CA" w:rsidP="00A722CA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  <w:r w:rsidRPr="00CB1967">
              <w:rPr>
                <w:rFonts w:asciiTheme="minorHAnsi" w:hAnsiTheme="minorHAnsi" w:cstheme="minorHAnsi"/>
                <w:b/>
                <w:color w:val="00B050"/>
              </w:rPr>
              <w:t xml:space="preserve">I wonder if you can </w:t>
            </w:r>
            <w:r>
              <w:rPr>
                <w:rFonts w:asciiTheme="minorHAnsi" w:hAnsiTheme="minorHAnsi" w:cstheme="minorHAnsi"/>
                <w:b/>
                <w:color w:val="00B050"/>
              </w:rPr>
              <w:t>check your</w:t>
            </w:r>
            <w:r w:rsidRPr="00CB1967">
              <w:rPr>
                <w:rFonts w:asciiTheme="minorHAnsi" w:hAnsiTheme="minorHAnsi" w:cstheme="minorHAnsi"/>
                <w:b/>
                <w:color w:val="00B050"/>
              </w:rPr>
              <w:t>:</w:t>
            </w:r>
          </w:p>
          <w:p w:rsidR="00A722CA" w:rsidRPr="00CB1967" w:rsidRDefault="00A722CA" w:rsidP="00A722C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 xml:space="preserve">Capital Letters </w:t>
            </w:r>
          </w:p>
          <w:p w:rsidR="00A722CA" w:rsidRDefault="00A722CA" w:rsidP="00A722C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Full Stops</w:t>
            </w:r>
          </w:p>
          <w:p w:rsidR="0056765A" w:rsidRDefault="00F94A6E" w:rsidP="00A722C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Exciting v</w:t>
            </w:r>
            <w:r w:rsidR="0056765A">
              <w:rPr>
                <w:rFonts w:asciiTheme="minorHAnsi" w:hAnsiTheme="minorHAnsi" w:cstheme="minorHAnsi"/>
                <w:color w:val="00B050"/>
              </w:rPr>
              <w:t>ocabulary</w:t>
            </w:r>
          </w:p>
          <w:p w:rsidR="0056765A" w:rsidRPr="00CB1967" w:rsidRDefault="0056765A" w:rsidP="00A722C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Conjunctions to make your sentences longer and more exciting (because, so, but, and)</w:t>
            </w:r>
          </w:p>
          <w:p w:rsidR="00A722CA" w:rsidRPr="00CB1967" w:rsidRDefault="00A722CA" w:rsidP="00A722C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Spellings</w:t>
            </w:r>
          </w:p>
          <w:p w:rsidR="00A722CA" w:rsidRDefault="00A722CA" w:rsidP="00A722CA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Neat handwriting (Y2 joined)</w:t>
            </w:r>
          </w:p>
          <w:p w:rsidR="00CB1967" w:rsidRPr="00CB1967" w:rsidRDefault="00CB1967" w:rsidP="00160EE7">
            <w:pPr>
              <w:spacing w:after="174" w:line="265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160EE7" w:rsidTr="00845639">
        <w:trPr>
          <w:trHeight w:val="176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2618EC" w:rsidP="00160EE7">
            <w:r>
              <w:rPr>
                <w:b/>
                <w:color w:val="91D050"/>
              </w:rPr>
              <w:t>03/03</w:t>
            </w:r>
            <w:r w:rsidR="00826E57">
              <w:rPr>
                <w:b/>
                <w:color w:val="91D050"/>
              </w:rPr>
              <w:t>/21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8D9" w:rsidRDefault="00006B2D" w:rsidP="005F58D9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DE344D" wp14:editId="03893B4D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0</wp:posOffset>
                  </wp:positionV>
                  <wp:extent cx="1012190" cy="1298575"/>
                  <wp:effectExtent l="0" t="0" r="0" b="0"/>
                  <wp:wrapTight wrapText="bothSides">
                    <wp:wrapPolygon edited="0">
                      <wp:start x="10163" y="0"/>
                      <wp:lineTo x="9350" y="317"/>
                      <wp:lineTo x="3252" y="5070"/>
                      <wp:lineTo x="1220" y="10140"/>
                      <wp:lineTo x="407" y="10457"/>
                      <wp:lineTo x="2439" y="15210"/>
                      <wp:lineTo x="0" y="16160"/>
                      <wp:lineTo x="0" y="21230"/>
                      <wp:lineTo x="21139" y="21230"/>
                      <wp:lineTo x="21139" y="9506"/>
                      <wp:lineTo x="20733" y="4436"/>
                      <wp:lineTo x="17887" y="1267"/>
                      <wp:lineTo x="15854" y="0"/>
                      <wp:lineTo x="10163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373D7">
              <w:t>Grammar Doctor</w:t>
            </w:r>
            <w:r w:rsidR="005F58D9" w:rsidRPr="00CB1967">
              <w:rPr>
                <w:rFonts w:asciiTheme="minorHAnsi" w:hAnsiTheme="minorHAnsi" w:cstheme="minorHAnsi"/>
                <w:b/>
                <w:color w:val="00B050"/>
              </w:rPr>
              <w:t xml:space="preserve"> </w:t>
            </w:r>
          </w:p>
          <w:p w:rsidR="005F58D9" w:rsidRDefault="005F58D9" w:rsidP="005F58D9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</w:p>
          <w:p w:rsidR="005F58D9" w:rsidRPr="00CB1967" w:rsidRDefault="005F58D9" w:rsidP="005F58D9">
            <w:pPr>
              <w:pStyle w:val="ListParagraph"/>
              <w:rPr>
                <w:rFonts w:asciiTheme="minorHAnsi" w:hAnsiTheme="minorHAnsi" w:cstheme="minorHAnsi"/>
                <w:b/>
                <w:color w:val="00B050"/>
              </w:rPr>
            </w:pPr>
            <w:r w:rsidRPr="00CB1967">
              <w:rPr>
                <w:rFonts w:asciiTheme="minorHAnsi" w:hAnsiTheme="minorHAnsi" w:cstheme="minorHAnsi"/>
                <w:b/>
                <w:color w:val="00B050"/>
              </w:rPr>
              <w:t xml:space="preserve">I wonder if you can </w:t>
            </w:r>
            <w:r>
              <w:rPr>
                <w:rFonts w:asciiTheme="minorHAnsi" w:hAnsiTheme="minorHAnsi" w:cstheme="minorHAnsi"/>
                <w:b/>
                <w:color w:val="00B050"/>
              </w:rPr>
              <w:t>check your</w:t>
            </w:r>
            <w:r w:rsidRPr="00CB1967">
              <w:rPr>
                <w:rFonts w:asciiTheme="minorHAnsi" w:hAnsiTheme="minorHAnsi" w:cstheme="minorHAnsi"/>
                <w:b/>
                <w:color w:val="00B050"/>
              </w:rPr>
              <w:t>:</w:t>
            </w:r>
          </w:p>
          <w:p w:rsidR="005F58D9" w:rsidRPr="00CB1967" w:rsidRDefault="005F58D9" w:rsidP="005F58D9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 xml:space="preserve">Capital Letters </w:t>
            </w:r>
          </w:p>
          <w:p w:rsidR="005F58D9" w:rsidRPr="00CB1967" w:rsidRDefault="005F58D9" w:rsidP="005F58D9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Full Stops</w:t>
            </w:r>
          </w:p>
          <w:p w:rsidR="005F58D9" w:rsidRPr="00CB1967" w:rsidRDefault="005F58D9" w:rsidP="005F58D9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Spellings</w:t>
            </w:r>
          </w:p>
          <w:p w:rsidR="00826E57" w:rsidRDefault="005F58D9" w:rsidP="005F58D9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 w:rsidRPr="00CB1967">
              <w:rPr>
                <w:rFonts w:asciiTheme="minorHAnsi" w:hAnsiTheme="minorHAnsi" w:cstheme="minorHAnsi"/>
                <w:color w:val="00B050"/>
              </w:rPr>
              <w:t>Neat handwriting (Y2 joined)</w:t>
            </w:r>
          </w:p>
          <w:p w:rsidR="00966D37" w:rsidRPr="005F58D9" w:rsidRDefault="003D124E" w:rsidP="005F58D9">
            <w:pPr>
              <w:pStyle w:val="ListParagraph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 xml:space="preserve">Year 2 </w:t>
            </w:r>
            <w:r w:rsidR="00966D37">
              <w:rPr>
                <w:rFonts w:asciiTheme="minorHAnsi" w:hAnsiTheme="minorHAnsi" w:cstheme="minorHAnsi"/>
                <w:color w:val="00B050"/>
              </w:rPr>
              <w:t>Sentence openers (are your sentences all starting the same way? If so how could you change them?)</w:t>
            </w:r>
          </w:p>
        </w:tc>
      </w:tr>
      <w:tr w:rsidR="00160EE7" w:rsidTr="00845639">
        <w:trPr>
          <w:trHeight w:val="18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2618EC" w:rsidP="00160EE7">
            <w:r>
              <w:rPr>
                <w:b/>
                <w:color w:val="91D050"/>
              </w:rPr>
              <w:lastRenderedPageBreak/>
              <w:t>04/03</w:t>
            </w:r>
            <w:r w:rsidR="00826E57">
              <w:rPr>
                <w:b/>
                <w:color w:val="91D050"/>
              </w:rPr>
              <w:t>/21</w:t>
            </w:r>
            <w:r w:rsidR="00160EE7">
              <w:rPr>
                <w:b/>
                <w:color w:val="91D050"/>
              </w:rPr>
              <w:t xml:space="preserve"> 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38594B" w:rsidP="00160EE7">
            <w:pPr>
              <w:rPr>
                <w:b/>
              </w:rPr>
            </w:pPr>
            <w:r w:rsidRPr="0038594B">
              <w:rPr>
                <w:b/>
              </w:rPr>
              <w:t xml:space="preserve">World Book </w:t>
            </w:r>
            <w:r w:rsidR="005864F3">
              <w:rPr>
                <w:b/>
              </w:rPr>
              <w:t>Day:</w:t>
            </w:r>
            <w:bookmarkStart w:id="0" w:name="_GoBack"/>
            <w:bookmarkEnd w:id="0"/>
            <w:r w:rsidR="006F691C">
              <w:rPr>
                <w:b/>
              </w:rPr>
              <w:t xml:space="preserve"> </w:t>
            </w:r>
          </w:p>
          <w:p w:rsidR="0038594B" w:rsidRPr="0038594B" w:rsidRDefault="0038594B" w:rsidP="00160EE7">
            <w:pPr>
              <w:rPr>
                <w:b/>
              </w:rPr>
            </w:pPr>
          </w:p>
          <w:p w:rsidR="005F58D9" w:rsidRDefault="005F58D9" w:rsidP="005F58D9">
            <w:pPr>
              <w:pStyle w:val="ListParagraph"/>
            </w:pPr>
            <w:r w:rsidRPr="00F2453F">
              <w:rPr>
                <w:b/>
                <w:color w:val="00B0F0"/>
              </w:rPr>
              <w:t>Reading Challenge Cards</w:t>
            </w:r>
            <w:r>
              <w:t xml:space="preserve">- Can you choose 5 challenges from the Reading Challenge cards to complete today and tomorrow? </w:t>
            </w:r>
          </w:p>
        </w:tc>
      </w:tr>
      <w:tr w:rsidR="00160EE7" w:rsidTr="00845639">
        <w:trPr>
          <w:trHeight w:val="1841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2618EC" w:rsidP="00160EE7">
            <w:pPr>
              <w:rPr>
                <w:b/>
                <w:color w:val="91D050"/>
              </w:rPr>
            </w:pPr>
            <w:r>
              <w:rPr>
                <w:b/>
                <w:color w:val="91D050"/>
              </w:rPr>
              <w:t>05/03/</w:t>
            </w:r>
            <w:r w:rsidR="00826E57">
              <w:rPr>
                <w:b/>
                <w:color w:val="91D050"/>
              </w:rPr>
              <w:t>21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E7" w:rsidRDefault="005F58D9" w:rsidP="005F58D9">
            <w:pPr>
              <w:jc w:val="center"/>
            </w:pPr>
            <w:r w:rsidRPr="00F2453F">
              <w:rPr>
                <w:b/>
                <w:color w:val="00B0F0"/>
              </w:rPr>
              <w:t>Reading Challenge Cards-</w:t>
            </w:r>
            <w:r w:rsidRPr="00F2453F">
              <w:rPr>
                <w:color w:val="00B0F0"/>
              </w:rPr>
              <w:t xml:space="preserve"> </w:t>
            </w:r>
            <w:r>
              <w:t>Can you continue your r</w:t>
            </w:r>
            <w:r w:rsidR="00D53B31">
              <w:t>eading challenge from yesterday or choose a new challenge from the cards for today?</w:t>
            </w:r>
          </w:p>
        </w:tc>
      </w:tr>
    </w:tbl>
    <w:p w:rsidR="00DA2CDF" w:rsidRDefault="005864F3"/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7A5"/>
    <w:multiLevelType w:val="multilevel"/>
    <w:tmpl w:val="C2D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46D17"/>
    <w:multiLevelType w:val="hybridMultilevel"/>
    <w:tmpl w:val="67D6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B28"/>
    <w:multiLevelType w:val="multilevel"/>
    <w:tmpl w:val="7CCA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E537E"/>
    <w:multiLevelType w:val="hybridMultilevel"/>
    <w:tmpl w:val="BAB8B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264F59"/>
    <w:multiLevelType w:val="hybridMultilevel"/>
    <w:tmpl w:val="1D4A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39"/>
    <w:rsid w:val="00003975"/>
    <w:rsid w:val="00006B2D"/>
    <w:rsid w:val="0002003B"/>
    <w:rsid w:val="000D3C10"/>
    <w:rsid w:val="000F7020"/>
    <w:rsid w:val="00160EE7"/>
    <w:rsid w:val="001D79CC"/>
    <w:rsid w:val="002074F9"/>
    <w:rsid w:val="002618EC"/>
    <w:rsid w:val="002E2489"/>
    <w:rsid w:val="002E2E92"/>
    <w:rsid w:val="00340467"/>
    <w:rsid w:val="0038594B"/>
    <w:rsid w:val="003D124E"/>
    <w:rsid w:val="003E4ADA"/>
    <w:rsid w:val="0056765A"/>
    <w:rsid w:val="00575D20"/>
    <w:rsid w:val="005864F3"/>
    <w:rsid w:val="005B7071"/>
    <w:rsid w:val="005F4276"/>
    <w:rsid w:val="005F58D9"/>
    <w:rsid w:val="006118C3"/>
    <w:rsid w:val="00657F44"/>
    <w:rsid w:val="00671606"/>
    <w:rsid w:val="006828C5"/>
    <w:rsid w:val="006E6CC6"/>
    <w:rsid w:val="006F4E80"/>
    <w:rsid w:val="006F691C"/>
    <w:rsid w:val="007C2D28"/>
    <w:rsid w:val="00826E57"/>
    <w:rsid w:val="00845639"/>
    <w:rsid w:val="008E5770"/>
    <w:rsid w:val="00956F82"/>
    <w:rsid w:val="00957F9A"/>
    <w:rsid w:val="00966D37"/>
    <w:rsid w:val="00972F3F"/>
    <w:rsid w:val="009A041D"/>
    <w:rsid w:val="00A04BD5"/>
    <w:rsid w:val="00A722CA"/>
    <w:rsid w:val="00BF77EB"/>
    <w:rsid w:val="00C056DF"/>
    <w:rsid w:val="00C373D7"/>
    <w:rsid w:val="00C71278"/>
    <w:rsid w:val="00CB1967"/>
    <w:rsid w:val="00D53B31"/>
    <w:rsid w:val="00E84C05"/>
    <w:rsid w:val="00F072EB"/>
    <w:rsid w:val="00F2453F"/>
    <w:rsid w:val="00F67BCC"/>
    <w:rsid w:val="00F8708D"/>
    <w:rsid w:val="00F94A6E"/>
    <w:rsid w:val="00FB2FFD"/>
    <w:rsid w:val="00FD0AED"/>
    <w:rsid w:val="00F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AA9F"/>
  <w15:chartTrackingRefBased/>
  <w15:docId w15:val="{E6833419-4534-49FE-91ED-8D3514C4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63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563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44</cp:revision>
  <dcterms:created xsi:type="dcterms:W3CDTF">2021-01-05T14:26:00Z</dcterms:created>
  <dcterms:modified xsi:type="dcterms:W3CDTF">2021-02-24T15:13:00Z</dcterms:modified>
</cp:coreProperties>
</file>